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margin" w:tblpXSpec="center" w:tblpY="1442"/>
        <w:tblW w:w="930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7"/>
        <w:gridCol w:w="975"/>
        <w:gridCol w:w="1928"/>
        <w:gridCol w:w="1701"/>
        <w:gridCol w:w="563"/>
        <w:gridCol w:w="1182"/>
        <w:gridCol w:w="11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777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noWrap w:val="0"/>
            <w:vAlign w:val="top"/>
          </w:tcPr>
          <w:p>
            <w:pPr>
              <w:pStyle w:val="3"/>
              <w:jc w:val="both"/>
              <w:rPr>
                <w:rFonts w:hint="default"/>
                <w:kern w:val="0"/>
                <w:lang w:val="en-US" w:eastAsia="zh-CN"/>
              </w:rPr>
            </w:pPr>
            <w:r>
              <w:rPr>
                <w:rFonts w:hint="eastAsia" w:eastAsia="宋体"/>
                <w:kern w:val="0"/>
                <w:lang w:eastAsia="zh-CN"/>
              </w:rPr>
              <w:drawing>
                <wp:inline distT="0" distB="0" distL="114300" distR="114300">
                  <wp:extent cx="880110" cy="1191260"/>
                  <wp:effectExtent l="0" t="0" r="15240" b="8255"/>
                  <wp:docPr id="8" name="图片 8" descr="金砖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金砖logo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110" cy="1191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7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jc w:val="center"/>
              <w:rPr>
                <w:rFonts w:hint="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kern w:val="0"/>
                <w:sz w:val="28"/>
                <w:szCs w:val="28"/>
                <w:lang w:val="en-US" w:eastAsia="zh-CN"/>
              </w:rPr>
              <w:t>2022年金砖国家职业技能大赛</w:t>
            </w:r>
          </w:p>
          <w:p>
            <w:pPr>
              <w:pStyle w:val="3"/>
              <w:jc w:val="center"/>
              <w:rPr>
                <w:rFonts w:hint="eastAsia" w:eastAsia="宋体"/>
                <w:kern w:val="0"/>
                <w:lang w:eastAsia="zh-CN"/>
              </w:rPr>
            </w:pPr>
            <w:r>
              <w:rPr>
                <w:rFonts w:hint="eastAsia"/>
                <w:kern w:val="0"/>
                <w:sz w:val="36"/>
                <w:szCs w:val="36"/>
                <w:lang w:val="en-US" w:eastAsia="zh-CN"/>
              </w:rPr>
              <w:t>飞机维修赛项选拔赛</w:t>
            </w: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60" w:lineRule="auto"/>
              <w:jc w:val="both"/>
              <w:rPr>
                <w:rFonts w:hint="default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场次号：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777" w:type="dxa"/>
            <w:vMerge w:val="continue"/>
            <w:tcBorders>
              <w:left w:val="single" w:color="auto" w:sz="4" w:space="0"/>
              <w:right w:val="nil"/>
            </w:tcBorders>
            <w:noWrap w:val="0"/>
            <w:vAlign w:val="top"/>
          </w:tcPr>
          <w:p>
            <w:pPr>
              <w:pStyle w:val="3"/>
              <w:jc w:val="center"/>
              <w:rPr>
                <w:kern w:val="0"/>
              </w:rPr>
            </w:pPr>
          </w:p>
        </w:tc>
        <w:tc>
          <w:tcPr>
            <w:tcW w:w="5167" w:type="dxa"/>
            <w:gridSpan w:val="4"/>
            <w:vMerge w:val="continue"/>
            <w:tcBorders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jc w:val="center"/>
              <w:rPr>
                <w:kern w:val="0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60" w:lineRule="auto"/>
              <w:jc w:val="both"/>
              <w:rPr>
                <w:rFonts w:hint="eastAsia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工位号：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777" w:type="dxa"/>
            <w:vMerge w:val="continue"/>
            <w:tcBorders>
              <w:left w:val="single" w:color="auto" w:sz="4" w:space="0"/>
              <w:right w:val="nil"/>
            </w:tcBorders>
            <w:noWrap w:val="0"/>
            <w:vAlign w:val="top"/>
          </w:tcPr>
          <w:p>
            <w:pPr>
              <w:pStyle w:val="3"/>
              <w:rPr>
                <w:kern w:val="0"/>
              </w:rPr>
            </w:pPr>
          </w:p>
        </w:tc>
        <w:tc>
          <w:tcPr>
            <w:tcW w:w="5167" w:type="dxa"/>
            <w:gridSpan w:val="4"/>
            <w:vMerge w:val="continue"/>
            <w:tcBorders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rPr>
                <w:kern w:val="0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60" w:lineRule="auto"/>
              <w:jc w:val="both"/>
              <w:rPr>
                <w:rFonts w:hint="default" w:ascii="Arial" w:hAnsi="Arial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适用对象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>：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所有参赛组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777" w:type="dxa"/>
            <w:vMerge w:val="continue"/>
            <w:tcBorders>
              <w:left w:val="single" w:color="auto" w:sz="4" w:space="0"/>
              <w:bottom w:val="nil"/>
              <w:right w:val="nil"/>
            </w:tcBorders>
            <w:noWrap w:val="0"/>
            <w:vAlign w:val="top"/>
          </w:tcPr>
          <w:p>
            <w:pPr>
              <w:pStyle w:val="3"/>
              <w:rPr>
                <w:kern w:val="0"/>
              </w:rPr>
            </w:pPr>
          </w:p>
        </w:tc>
        <w:tc>
          <w:tcPr>
            <w:tcW w:w="5167" w:type="dxa"/>
            <w:gridSpan w:val="4"/>
            <w:vMerge w:val="continue"/>
            <w:tcBorders>
              <w:left w:val="nil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rPr>
                <w:kern w:val="0"/>
              </w:rPr>
            </w:pPr>
          </w:p>
        </w:tc>
        <w:tc>
          <w:tcPr>
            <w:tcW w:w="23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60" w:lineRule="auto"/>
              <w:jc w:val="both"/>
              <w:rPr>
                <w:rFonts w:hint="default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密级：公开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60" w:lineRule="auto"/>
              <w:jc w:val="both"/>
              <w:rPr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 w:val="21"/>
                <w:szCs w:val="21"/>
              </w:rPr>
              <w:t>工卡号</w:t>
            </w:r>
          </w:p>
          <w:p>
            <w:pPr>
              <w:pStyle w:val="3"/>
              <w:jc w:val="both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H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YDRAULIC-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S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YSTEM-001</w:t>
            </w: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60" w:lineRule="auto"/>
              <w:jc w:val="both"/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版本</w:t>
            </w:r>
          </w:p>
          <w:p>
            <w:pPr>
              <w:pStyle w:val="3"/>
              <w:jc w:val="both"/>
              <w:rPr>
                <w:rFonts w:hint="default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R2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60" w:lineRule="auto"/>
              <w:jc w:val="both"/>
              <w:rPr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人力</w:t>
            </w:r>
          </w:p>
          <w:p>
            <w:pPr>
              <w:pStyle w:val="3"/>
              <w:jc w:val="both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</w:t>
            </w:r>
          </w:p>
        </w:tc>
        <w:tc>
          <w:tcPr>
            <w:tcW w:w="17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60" w:lineRule="auto"/>
              <w:jc w:val="both"/>
              <w:rPr>
                <w:rFonts w:hint="eastAsia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编写日期</w:t>
            </w:r>
          </w:p>
          <w:p>
            <w:pPr>
              <w:pStyle w:val="3"/>
              <w:jc w:val="both"/>
              <w:rPr>
                <w:rFonts w:hint="default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202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kern w:val="0"/>
                <w:sz w:val="21"/>
                <w:szCs w:val="21"/>
              </w:rPr>
              <w:t>-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06</w:t>
            </w:r>
            <w:r>
              <w:rPr>
                <w:rFonts w:hint="eastAsia"/>
                <w:kern w:val="0"/>
                <w:sz w:val="21"/>
                <w:szCs w:val="21"/>
              </w:rPr>
              <w:t>-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60" w:lineRule="auto"/>
              <w:jc w:val="both"/>
              <w:rPr>
                <w:rFonts w:hint="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比赛时长</w:t>
            </w:r>
          </w:p>
          <w:p>
            <w:pPr>
              <w:pStyle w:val="3"/>
              <w:jc w:val="both"/>
              <w:rPr>
                <w:rFonts w:hint="default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60" w:lineRule="auto"/>
              <w:jc w:val="both"/>
              <w:rPr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工作区域</w:t>
            </w:r>
          </w:p>
          <w:p>
            <w:pPr>
              <w:pStyle w:val="3"/>
              <w:jc w:val="both"/>
              <w:rPr>
                <w:rFonts w:hint="default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飞机液压系统</w:t>
            </w:r>
          </w:p>
        </w:tc>
        <w:tc>
          <w:tcPr>
            <w:tcW w:w="36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360" w:lineRule="auto"/>
              <w:jc w:val="both"/>
              <w:rPr>
                <w:rFonts w:ascii="Arial" w:hAnsi="Arial" w:cs="Arial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</w:rPr>
              <w:t>参考文件</w:t>
            </w:r>
          </w:p>
          <w:p>
            <w:pPr>
              <w:pStyle w:val="3"/>
              <w:spacing w:line="360" w:lineRule="auto"/>
              <w:jc w:val="both"/>
              <w:rPr>
                <w:rFonts w:hint="default" w:ascii="Arial" w:hAnsi="Arial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Arial" w:hAnsi="Arial"/>
                <w:sz w:val="21"/>
                <w:szCs w:val="21"/>
                <w:lang w:val="en-US" w:eastAsia="zh-CN"/>
              </w:rPr>
              <w:t>29-00-00</w:t>
            </w:r>
          </w:p>
        </w:tc>
        <w:tc>
          <w:tcPr>
            <w:tcW w:w="29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uto"/>
              <w:jc w:val="both"/>
              <w:rPr>
                <w:rFonts w:hint="eastAsia" w:ascii="宋体" w:hAnsi="宋体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1"/>
                <w:szCs w:val="21"/>
              </w:rPr>
              <w:t>完成时间</w:t>
            </w:r>
          </w:p>
          <w:p>
            <w:pPr>
              <w:widowControl/>
              <w:spacing w:line="240" w:lineRule="auto"/>
              <w:jc w:val="both"/>
              <w:rPr>
                <w:rFonts w:hint="eastAsia" w:ascii="Arial" w:hAnsi="Arial" w:cs="Arial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jc w:val="both"/>
              <w:rPr>
                <w:rFonts w:ascii="Arial" w:hAnsi="Arial" w:cs="Arial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 w:val="21"/>
                <w:szCs w:val="21"/>
              </w:rPr>
              <w:t>工卡标题</w:t>
            </w:r>
          </w:p>
        </w:tc>
        <w:tc>
          <w:tcPr>
            <w:tcW w:w="41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jc w:val="both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飞机液压系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统排故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jc w:val="both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工作者</w: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jc w:val="both"/>
              <w:rPr>
                <w:rFonts w:hint="eastAsia" w:ascii="宋体" w:hAnsi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1"/>
                <w:szCs w:val="21"/>
                <w:lang w:val="en-US" w:eastAsia="zh-CN"/>
              </w:rPr>
              <w:t>检验者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9" w:hRule="atLeast"/>
          <w:jc w:val="center"/>
        </w:trPr>
        <w:tc>
          <w:tcPr>
            <w:tcW w:w="694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工具与设备：</w:t>
            </w:r>
          </w:p>
          <w:tbl>
            <w:tblPr>
              <w:tblStyle w:val="4"/>
              <w:tblpPr w:leftFromText="180" w:rightFromText="180" w:vertAnchor="text" w:horzAnchor="page" w:tblpX="593" w:tblpY="118"/>
              <w:tblOverlap w:val="never"/>
              <w:tblW w:w="5908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41"/>
              <w:gridCol w:w="1500"/>
              <w:gridCol w:w="991"/>
              <w:gridCol w:w="911"/>
              <w:gridCol w:w="186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9" w:hRule="atLeast"/>
              </w:trPr>
              <w:tc>
                <w:tcPr>
                  <w:tcW w:w="64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序号</w:t>
                  </w:r>
                </w:p>
              </w:tc>
              <w:tc>
                <w:tcPr>
                  <w:tcW w:w="1500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名称</w:t>
                  </w:r>
                </w:p>
              </w:tc>
              <w:tc>
                <w:tcPr>
                  <w:tcW w:w="99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规格</w:t>
                  </w:r>
                </w:p>
              </w:tc>
              <w:tc>
                <w:tcPr>
                  <w:tcW w:w="91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数量</w:t>
                  </w:r>
                </w:p>
              </w:tc>
              <w:tc>
                <w:tcPr>
                  <w:tcW w:w="1865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64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500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液压系统排故模拟器</w:t>
                  </w:r>
                </w:p>
              </w:tc>
              <w:tc>
                <w:tcPr>
                  <w:tcW w:w="99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专用</w:t>
                  </w:r>
                </w:p>
              </w:tc>
              <w:tc>
                <w:tcPr>
                  <w:tcW w:w="91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1个</w:t>
                  </w:r>
                </w:p>
              </w:tc>
              <w:tc>
                <w:tcPr>
                  <w:tcW w:w="1865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64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2</w:t>
                  </w:r>
                </w:p>
              </w:tc>
              <w:tc>
                <w:tcPr>
                  <w:tcW w:w="1500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工具套装</w:t>
                  </w:r>
                </w:p>
              </w:tc>
              <w:tc>
                <w:tcPr>
                  <w:tcW w:w="99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通用</w:t>
                  </w:r>
                </w:p>
              </w:tc>
              <w:tc>
                <w:tcPr>
                  <w:tcW w:w="91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1套</w:t>
                  </w:r>
                </w:p>
              </w:tc>
              <w:tc>
                <w:tcPr>
                  <w:tcW w:w="1865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适用性:</w:t>
                  </w: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液压系统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64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3</w:t>
                  </w:r>
                </w:p>
              </w:tc>
              <w:tc>
                <w:tcPr>
                  <w:tcW w:w="1500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工具箱</w:t>
                  </w:r>
                </w:p>
              </w:tc>
              <w:tc>
                <w:tcPr>
                  <w:tcW w:w="99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通用</w:t>
                  </w:r>
                </w:p>
              </w:tc>
              <w:tc>
                <w:tcPr>
                  <w:tcW w:w="91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1个</w:t>
                  </w:r>
                </w:p>
              </w:tc>
              <w:tc>
                <w:tcPr>
                  <w:tcW w:w="1865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适用性:</w:t>
                  </w: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液压系统</w:t>
                  </w:r>
                </w:p>
              </w:tc>
            </w:tr>
          </w:tbl>
          <w:p>
            <w:pPr>
              <w:pStyle w:val="3"/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耗材与辅材</w:t>
            </w:r>
          </w:p>
          <w:tbl>
            <w:tblPr>
              <w:tblStyle w:val="4"/>
              <w:tblpPr w:leftFromText="180" w:rightFromText="180" w:vertAnchor="text" w:horzAnchor="page" w:tblpX="593" w:tblpY="118"/>
              <w:tblOverlap w:val="never"/>
              <w:tblW w:w="592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41"/>
              <w:gridCol w:w="1527"/>
              <w:gridCol w:w="964"/>
              <w:gridCol w:w="911"/>
              <w:gridCol w:w="1879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9" w:hRule="atLeast"/>
              </w:trPr>
              <w:tc>
                <w:tcPr>
                  <w:tcW w:w="64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序号</w:t>
                  </w:r>
                </w:p>
              </w:tc>
              <w:tc>
                <w:tcPr>
                  <w:tcW w:w="1527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名称</w:t>
                  </w:r>
                </w:p>
              </w:tc>
              <w:tc>
                <w:tcPr>
                  <w:tcW w:w="964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规格</w:t>
                  </w:r>
                </w:p>
              </w:tc>
              <w:tc>
                <w:tcPr>
                  <w:tcW w:w="91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数量</w:t>
                  </w:r>
                </w:p>
              </w:tc>
              <w:tc>
                <w:tcPr>
                  <w:tcW w:w="1879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64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1527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橡胶手套</w:t>
                  </w:r>
                </w:p>
              </w:tc>
              <w:tc>
                <w:tcPr>
                  <w:tcW w:w="964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通用</w:t>
                  </w:r>
                </w:p>
              </w:tc>
              <w:tc>
                <w:tcPr>
                  <w:tcW w:w="91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1个</w:t>
                  </w:r>
                </w:p>
              </w:tc>
              <w:tc>
                <w:tcPr>
                  <w:tcW w:w="1879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64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2</w:t>
                  </w:r>
                </w:p>
              </w:tc>
              <w:tc>
                <w:tcPr>
                  <w:tcW w:w="1527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20#导线</w:t>
                  </w:r>
                </w:p>
              </w:tc>
              <w:tc>
                <w:tcPr>
                  <w:tcW w:w="964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通用</w:t>
                  </w:r>
                </w:p>
              </w:tc>
              <w:tc>
                <w:tcPr>
                  <w:tcW w:w="91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1米</w:t>
                  </w:r>
                </w:p>
              </w:tc>
              <w:tc>
                <w:tcPr>
                  <w:tcW w:w="1879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适用性:</w:t>
                  </w: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液压系统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64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3</w:t>
                  </w:r>
                </w:p>
              </w:tc>
              <w:tc>
                <w:tcPr>
                  <w:tcW w:w="1527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22#导线</w:t>
                  </w:r>
                </w:p>
              </w:tc>
              <w:tc>
                <w:tcPr>
                  <w:tcW w:w="964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通用</w:t>
                  </w:r>
                </w:p>
              </w:tc>
              <w:tc>
                <w:tcPr>
                  <w:tcW w:w="91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1米</w:t>
                  </w:r>
                </w:p>
              </w:tc>
              <w:tc>
                <w:tcPr>
                  <w:tcW w:w="1879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适用性:</w:t>
                  </w: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液压系统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64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4</w:t>
                  </w:r>
                </w:p>
              </w:tc>
              <w:tc>
                <w:tcPr>
                  <w:tcW w:w="1527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拼接管</w:t>
                  </w:r>
                </w:p>
              </w:tc>
              <w:tc>
                <w:tcPr>
                  <w:tcW w:w="964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b w:val="0"/>
                      <w:bCs/>
                      <w:sz w:val="21"/>
                      <w:szCs w:val="21"/>
                      <w:lang w:val="en-US" w:eastAsia="zh-CN"/>
                    </w:rPr>
                    <w:t>D-436-7</w:t>
                  </w:r>
                </w:p>
              </w:tc>
              <w:tc>
                <w:tcPr>
                  <w:tcW w:w="91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1个</w:t>
                  </w:r>
                </w:p>
              </w:tc>
              <w:tc>
                <w:tcPr>
                  <w:tcW w:w="1879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适用性:</w:t>
                  </w: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液压系统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64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5</w:t>
                  </w:r>
                </w:p>
              </w:tc>
              <w:tc>
                <w:tcPr>
                  <w:tcW w:w="1527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保险丝</w:t>
                  </w:r>
                </w:p>
              </w:tc>
              <w:tc>
                <w:tcPr>
                  <w:tcW w:w="964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0.6mm</w:t>
                  </w:r>
                </w:p>
              </w:tc>
              <w:tc>
                <w:tcPr>
                  <w:tcW w:w="91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1卷</w:t>
                  </w:r>
                </w:p>
              </w:tc>
              <w:tc>
                <w:tcPr>
                  <w:tcW w:w="1879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适用性:</w:t>
                  </w: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液压系统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64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6</w:t>
                  </w:r>
                </w:p>
              </w:tc>
              <w:tc>
                <w:tcPr>
                  <w:tcW w:w="1527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捆扎绳</w:t>
                  </w:r>
                </w:p>
              </w:tc>
              <w:tc>
                <w:tcPr>
                  <w:tcW w:w="964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通用</w:t>
                  </w:r>
                </w:p>
              </w:tc>
              <w:tc>
                <w:tcPr>
                  <w:tcW w:w="911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default" w:ascii="宋体" w:hAnsi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1卷</w:t>
                  </w:r>
                </w:p>
              </w:tc>
              <w:tc>
                <w:tcPr>
                  <w:tcW w:w="1879" w:type="dxa"/>
                  <w:noWrap w:val="0"/>
                  <w:vAlign w:val="center"/>
                </w:tcPr>
                <w:p>
                  <w:pPr>
                    <w:jc w:val="center"/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</w:rPr>
                    <w:t>适用性:</w:t>
                  </w:r>
                  <w:r>
                    <w:rPr>
                      <w:rFonts w:hint="eastAsia" w:ascii="宋体" w:hAnsi="宋体" w:cs="宋体"/>
                      <w:sz w:val="21"/>
                      <w:szCs w:val="21"/>
                      <w:lang w:val="en-US" w:eastAsia="zh-CN"/>
                    </w:rPr>
                    <w:t>液压系统</w:t>
                  </w:r>
                </w:p>
              </w:tc>
            </w:tr>
          </w:tbl>
          <w:p>
            <w:pPr>
              <w:pStyle w:val="3"/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工作内容：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警告：如果外部电源有接地中性点，则电源或飞机的中性电路接线中不能是开路或虚接。如果开路或虚接接地，飞机可能大于接地电位。该电位可能会造成维护人员接触飞机而触电风险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left"/>
              <w:rPr>
                <w:rFonts w:hint="default" w:ascii="宋体" w:hAnsi="宋体" w:cs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u w:val="none"/>
                <w:lang w:val="en-US" w:eastAsia="zh-CN"/>
              </w:rPr>
              <w:t>工作前准备</w:t>
            </w:r>
          </w:p>
          <w:p>
            <w:pPr>
              <w:numPr>
                <w:ilvl w:val="0"/>
                <w:numId w:val="2"/>
              </w:numPr>
              <w:tabs>
                <w:tab w:val="clear" w:pos="312"/>
              </w:tabs>
              <w:spacing w:line="360" w:lineRule="auto"/>
              <w:ind w:left="420" w:lef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阅读工卡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numPr>
                <w:ilvl w:val="0"/>
                <w:numId w:val="2"/>
              </w:numPr>
              <w:tabs>
                <w:tab w:val="clear" w:pos="312"/>
              </w:tabs>
              <w:spacing w:line="360" w:lineRule="auto"/>
              <w:ind w:left="420" w:leftChars="0" w:firstLine="0" w:firstLineChars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前往工具存放处借用工具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numPr>
                <w:ilvl w:val="0"/>
                <w:numId w:val="2"/>
              </w:numPr>
              <w:tabs>
                <w:tab w:val="clear" w:pos="312"/>
              </w:tabs>
              <w:spacing w:line="360" w:lineRule="auto"/>
              <w:ind w:left="420" w:leftChars="0" w:firstLine="0" w:firstLineChars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确认工作区域无障碍物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 w:bidi="ar"/>
              </w:rPr>
              <w:t>。</w:t>
            </w:r>
          </w:p>
          <w:p>
            <w:pPr>
              <w:numPr>
                <w:ilvl w:val="0"/>
                <w:numId w:val="2"/>
              </w:numPr>
              <w:tabs>
                <w:tab w:val="clear" w:pos="312"/>
              </w:tabs>
              <w:spacing w:line="360" w:lineRule="auto"/>
              <w:ind w:left="420" w:leftChars="0" w:firstLine="0" w:firstLineChars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悬挂“禁止操作”警告牌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eastAsia="zh-CN" w:bidi="ar"/>
              </w:rPr>
              <w:t>。</w:t>
            </w:r>
          </w:p>
          <w:p>
            <w:pPr>
              <w:numPr>
                <w:ilvl w:val="0"/>
                <w:numId w:val="2"/>
              </w:numPr>
              <w:tabs>
                <w:tab w:val="clear" w:pos="312"/>
              </w:tabs>
              <w:spacing w:line="360" w:lineRule="auto"/>
              <w:ind w:left="420" w:leftChars="0" w:firstLine="0" w:firstLineChars="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在进行工作之前做好个人防护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2"/>
              </w:numPr>
              <w:tabs>
                <w:tab w:val="clear" w:pos="312"/>
              </w:tabs>
              <w:spacing w:line="360" w:lineRule="auto"/>
              <w:ind w:left="420" w:leftChars="0" w:firstLine="0" w:firstLineChars="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完成以上工作后签字确认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警告：当飞机从外接电源或APU发电机得到115V、400HZ供电，备用液压系统会工作4秒，这样会造成方向舵和发动机反推工作，为防止人员受到伤害，在给飞机上电之前，请确认方向舵和反推区域没有人员或障碍物。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left"/>
              <w:rPr>
                <w:rFonts w:hint="default" w:ascii="宋体" w:hAnsi="宋体" w:cs="宋体"/>
                <w:b/>
                <w:bCs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楷体" w:asciiTheme="minorEastAsia" w:hAnsiTheme="minorEastAsia"/>
                <w:b/>
                <w:bCs/>
                <w:kern w:val="0"/>
                <w:sz w:val="24"/>
                <w:szCs w:val="24"/>
                <w:lang w:bidi="ar"/>
              </w:rPr>
              <w:t>使用外接地面电源给飞机上电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。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845" w:leftChars="0" w:hanging="425" w:firstLineChars="0"/>
              <w:jc w:val="left"/>
              <w:rPr>
                <w:rFonts w:hint="eastAsia" w:cs="楷体" w:asciiTheme="minorEastAsia" w:hAnsiTheme="minorEastAsia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cs="楷体" w:asciiTheme="minorEastAsia" w:hAnsiTheme="minorEastAsia"/>
                <w:kern w:val="0"/>
                <w:sz w:val="24"/>
                <w:szCs w:val="24"/>
                <w:lang w:val="en-US" w:eastAsia="zh-CN" w:bidi="ar"/>
              </w:rPr>
              <w:t>起动飞机液压系统排故训练器。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845" w:leftChars="0" w:hanging="425" w:firstLineChars="0"/>
              <w:jc w:val="left"/>
              <w:rPr>
                <w:rFonts w:hint="default" w:eastAsia="宋体" w:cs="楷体" w:asciiTheme="minorEastAsia" w:hAnsiTheme="minorEastAsia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接通外接地面电源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845" w:leftChars="0" w:hanging="425" w:firstLineChars="0"/>
              <w:jc w:val="left"/>
              <w:rPr>
                <w:rFonts w:hint="default" w:cs="楷体" w:asciiTheme="minorEastAsia" w:hAnsiTheme="minorEastAsia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把驾驶舱P</w:t>
            </w:r>
            <w:r>
              <w:rPr>
                <w:rFonts w:cs="宋体" w:asciiTheme="minorEastAsia" w:hAnsiTheme="minorEastAsia"/>
                <w:bCs/>
                <w:sz w:val="24"/>
                <w:szCs w:val="24"/>
              </w:rPr>
              <w:t>5-13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电源面板电瓶开关放在O</w:t>
            </w:r>
            <w:r>
              <w:rPr>
                <w:rFonts w:cs="宋体" w:asciiTheme="minorEastAsia" w:hAnsiTheme="minorEastAsia"/>
                <w:bCs/>
                <w:sz w:val="24"/>
                <w:szCs w:val="24"/>
              </w:rPr>
              <w:t>N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位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845" w:leftChars="0" w:hanging="425" w:firstLineChars="0"/>
              <w:jc w:val="left"/>
              <w:rPr>
                <w:rFonts w:hint="default" w:cs="楷体" w:asciiTheme="minorEastAsia" w:hAnsiTheme="minorEastAsia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确认在驾驶舱P</w:t>
            </w:r>
            <w:r>
              <w:rPr>
                <w:rFonts w:cs="宋体" w:asciiTheme="minorEastAsia" w:hAnsiTheme="minorEastAsia"/>
                <w:bCs/>
                <w:sz w:val="24"/>
                <w:szCs w:val="24"/>
              </w:rPr>
              <w:t>5-4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电源面板上G</w:t>
            </w:r>
            <w:r>
              <w:rPr>
                <w:rFonts w:cs="宋体" w:asciiTheme="minorEastAsia" w:hAnsiTheme="minorEastAsia"/>
                <w:bCs/>
                <w:sz w:val="24"/>
                <w:szCs w:val="24"/>
              </w:rPr>
              <w:t>RD POWER AVAILABLE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灯点亮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845" w:leftChars="0" w:hanging="425" w:firstLineChars="0"/>
              <w:jc w:val="left"/>
              <w:rPr>
                <w:rFonts w:hint="default" w:cs="楷体" w:asciiTheme="minorEastAsia" w:hAnsiTheme="minorEastAsia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把P</w:t>
            </w:r>
            <w:r>
              <w:rPr>
                <w:rFonts w:cs="宋体" w:asciiTheme="minorEastAsia" w:hAnsiTheme="minorEastAsia"/>
                <w:bCs/>
                <w:sz w:val="24"/>
                <w:szCs w:val="24"/>
              </w:rPr>
              <w:t>5-4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电源面板G</w:t>
            </w:r>
            <w:r>
              <w:rPr>
                <w:rFonts w:cs="宋体" w:asciiTheme="minorEastAsia" w:hAnsiTheme="minorEastAsia"/>
                <w:bCs/>
                <w:sz w:val="24"/>
                <w:szCs w:val="24"/>
              </w:rPr>
              <w:t>RD POWER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开关放在O</w:t>
            </w:r>
            <w:r>
              <w:rPr>
                <w:rFonts w:cs="宋体" w:asciiTheme="minorEastAsia" w:hAnsiTheme="minorEastAsia"/>
                <w:bCs/>
                <w:sz w:val="24"/>
                <w:szCs w:val="24"/>
              </w:rPr>
              <w:t>N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位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845" w:leftChars="0" w:hanging="425" w:firstLineChars="0"/>
              <w:jc w:val="left"/>
              <w:rPr>
                <w:rFonts w:hint="default" w:eastAsia="宋体" w:cs="楷体" w:asciiTheme="minorEastAsia" w:hAnsiTheme="minorEastAsia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确认在P</w:t>
            </w:r>
            <w:r>
              <w:rPr>
                <w:rFonts w:cs="宋体" w:asciiTheme="minorEastAsia" w:hAnsiTheme="minorEastAsia"/>
                <w:bCs/>
                <w:sz w:val="24"/>
                <w:szCs w:val="24"/>
              </w:rPr>
              <w:t>5-4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电源面板上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  <w:lang w:val="en-US" w:eastAsia="zh-CN"/>
              </w:rPr>
              <w:t>相关指示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</w:rPr>
              <w:t>灯熄灭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  <w:lang w:eastAsia="zh-CN"/>
              </w:rPr>
              <w:t>。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845" w:leftChars="0" w:hanging="425" w:firstLineChars="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5154295</wp:posOffset>
                      </wp:positionH>
                      <wp:positionV relativeFrom="paragraph">
                        <wp:posOffset>594995</wp:posOffset>
                      </wp:positionV>
                      <wp:extent cx="617220" cy="5080"/>
                      <wp:effectExtent l="0" t="0" r="0" b="0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7220" cy="5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05.85pt;margin-top:46.85pt;height:0.4pt;width:48.6pt;z-index:251662336;mso-width-relative:page;mso-height-relative:page;" filled="f" stroked="t" coordsize="21600,21600" o:gfxdata="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cYlCOtcAAAAJ&#10;AQAADwAAAAAAAAABACAAAAAiAAAAZHJzL2Rvd25yZXYueG1sUEsBAhQAFAAAAAgAh07iQFILA13k&#10;AQAAswMAAA4AAAAAAAAAAQAgAAAAJgEAAGRycy9lMm9Eb2MueG1sUEsFBgAAAAAGAAYAWQEAAHwF&#10;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 w:eastAsia="宋体" w:cs="宋体"/>
                <w:sz w:val="24"/>
                <w:szCs w:val="24"/>
              </w:rPr>
              <w:t>确认P19外接电源面板上EXTERNAL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PWR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NOT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IN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USE灯熄灭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cs="楷体" w:asciiTheme="minorEastAsia" w:hAnsiTheme="minorEastAsia"/>
                <w:kern w:val="0"/>
                <w:sz w:val="24"/>
                <w:szCs w:val="24"/>
                <w:lang w:bidi="ar"/>
              </w:rPr>
              <w:t>（待考官确认后执行下一步）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3175</wp:posOffset>
                      </wp:positionV>
                      <wp:extent cx="594995" cy="635"/>
                      <wp:effectExtent l="0" t="0" r="0" b="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995" cy="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47.35pt;margin-top:0.25pt;height:0.05pt;width:46.85pt;z-index:251661312;mso-width-relative:page;mso-height-relative:page;" filled="f" stroked="t" coordsize="21600,21600" o:gfxdata="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rA3WNYAAAALAQAA&#10;DwAAAAAAAAABACAAAAAiAAAAZHJzL2Rvd25yZXYueG1sUEsBAhQAFAAAAAgAh07iQCGFoRXiAQAA&#10;sgMAAA4AAAAAAAAAAQAgAAAAJQEAAGRycy9lMm9Eb2MueG1sUEsFBgAAAAAGAAYAWQEAAHkFAAAA&#10;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警戒：除非相应的油箱中至少有1675磅（760千克）的燃油，否则EMDP的运行时间不得超过2分钟。如果在油箱中没有燃油的情况下运行EMDP2分钟</w:t>
            </w:r>
            <w:r>
              <w:rPr>
                <w:rFonts w:hint="eastAsia" w:ascii="宋体" w:hAnsi="宋体" w:cs="宋体"/>
                <w:b/>
                <w:bCs/>
                <w:color w:val="000000" w:themeColor="text1"/>
                <w:sz w:val="24"/>
                <w:szCs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则在继续测试之前，让液压油箱恢复到环境温度。如果继续操作EMDP，液压油可能会过热。</w:t>
            </w:r>
          </w:p>
          <w:p>
            <w:pPr>
              <w:spacing w:line="360" w:lineRule="auto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警戒：不要让电动泵工作超过5分钟，这样会造成液压泵过热，从而使泵损坏。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left"/>
              <w:rPr>
                <w:rFonts w:hint="default" w:cs="楷体" w:asciiTheme="minorEastAsia" w:hAnsiTheme="minorEastAsia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楷体" w:asciiTheme="minorEastAsia" w:hAnsiTheme="minorEastAsia"/>
                <w:b/>
                <w:bCs/>
                <w:kern w:val="0"/>
                <w:sz w:val="24"/>
                <w:szCs w:val="24"/>
                <w:lang w:val="en-US" w:eastAsia="zh-CN" w:bidi="ar"/>
              </w:rPr>
              <w:t>在驾驶舱操作飞机液压B系统</w:t>
            </w:r>
          </w:p>
          <w:p>
            <w:pPr>
              <w:numPr>
                <w:ilvl w:val="0"/>
                <w:numId w:val="4"/>
              </w:numPr>
              <w:spacing w:line="360" w:lineRule="auto"/>
              <w:ind w:left="845" w:leftChars="0" w:hanging="425" w:firstLineChars="0"/>
              <w:jc w:val="left"/>
              <w:rPr>
                <w:rFonts w:hint="eastAsia" w:cs="楷体" w:asciiTheme="minorEastAsia" w:hAnsiTheme="minorEastAsia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cs="楷体" w:asciiTheme="minorEastAsia" w:hAnsiTheme="minorEastAsia"/>
                <w:kern w:val="0"/>
                <w:sz w:val="24"/>
                <w:szCs w:val="24"/>
                <w:lang w:val="en-US" w:eastAsia="zh-CN" w:bidi="ar"/>
              </w:rPr>
              <w:t>确认下面跳开关是闭合的：（P91面板）</w:t>
            </w:r>
          </w:p>
          <w:tbl>
            <w:tblPr>
              <w:tblStyle w:val="5"/>
              <w:tblW w:w="5333" w:type="dxa"/>
              <w:tblInd w:w="87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47"/>
              <w:gridCol w:w="603"/>
              <w:gridCol w:w="1017"/>
              <w:gridCol w:w="316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4" w:hRule="atLeast"/>
              </w:trPr>
              <w:tc>
                <w:tcPr>
                  <w:tcW w:w="54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widowControl w:val="0"/>
                    <w:spacing w:line="276" w:lineRule="auto"/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ROW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widowControl w:val="0"/>
                    <w:spacing w:line="276" w:lineRule="auto"/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COL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widowControl w:val="0"/>
                    <w:spacing w:line="276" w:lineRule="auto"/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NUMBER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widowControl w:val="0"/>
                    <w:spacing w:line="276" w:lineRule="auto"/>
                    <w:jc w:val="left"/>
                    <w:rPr>
                      <w:rFonts w:hint="eastAsia" w:ascii="宋体" w:hAnsi="宋体" w:eastAsia="宋体" w:cs="宋体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NAME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18" w:hRule="atLeast"/>
              </w:trPr>
              <w:tc>
                <w:tcPr>
                  <w:tcW w:w="54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2"/>
                    <w:widowControl w:val="0"/>
                    <w:ind w:left="0" w:leftChars="0" w:firstLine="0" w:firstLineChars="0"/>
                    <w:jc w:val="left"/>
                    <w:rPr>
                      <w:rFonts w:hint="eastAsia" w:ascii="宋体" w:hAnsi="宋体" w:eastAsia="宋体" w:cs="宋体"/>
                      <w:kern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1"/>
                      <w:szCs w:val="21"/>
                      <w:lang w:bidi="ar"/>
                    </w:rPr>
                    <w:t>C</w:t>
                  </w:r>
                </w:p>
              </w:tc>
              <w:tc>
                <w:tcPr>
                  <w:tcW w:w="6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2"/>
                    <w:widowControl w:val="0"/>
                    <w:ind w:left="0" w:leftChars="0" w:firstLine="0" w:firstLineChars="0"/>
                    <w:jc w:val="left"/>
                    <w:rPr>
                      <w:rFonts w:hint="eastAsia" w:ascii="宋体" w:hAnsi="宋体" w:eastAsia="宋体" w:cs="宋体"/>
                      <w:kern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1"/>
                      <w:szCs w:val="21"/>
                      <w:lang w:bidi="ar"/>
                    </w:rPr>
                    <w:t>8</w:t>
                  </w:r>
                </w:p>
              </w:tc>
              <w:tc>
                <w:tcPr>
                  <w:tcW w:w="101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2"/>
                    <w:widowControl w:val="0"/>
                    <w:ind w:left="0" w:leftChars="0" w:firstLine="0" w:firstLineChars="0"/>
                    <w:jc w:val="left"/>
                    <w:rPr>
                      <w:rFonts w:hint="eastAsia" w:ascii="宋体" w:hAnsi="宋体" w:eastAsia="宋体" w:cs="宋体"/>
                      <w:kern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1"/>
                      <w:szCs w:val="21"/>
                      <w:lang w:bidi="ar"/>
                    </w:rPr>
                    <w:t>C00768</w:t>
                  </w:r>
                </w:p>
              </w:tc>
              <w:tc>
                <w:tcPr>
                  <w:tcW w:w="316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>
                  <w:pPr>
                    <w:pStyle w:val="2"/>
                    <w:widowControl w:val="0"/>
                    <w:ind w:left="0" w:leftChars="0" w:firstLine="0" w:firstLineChars="0"/>
                    <w:jc w:val="left"/>
                    <w:rPr>
                      <w:rFonts w:hint="eastAsia" w:ascii="宋体" w:hAnsi="宋体" w:eastAsia="宋体" w:cs="宋体"/>
                      <w:kern w:val="0"/>
                      <w:sz w:val="21"/>
                      <w:szCs w:val="21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0"/>
                      <w:sz w:val="21"/>
                      <w:szCs w:val="21"/>
                      <w:lang w:bidi="ar"/>
                    </w:rPr>
                    <w:t>ELEC HYD PUMP CONTROL SYS B</w:t>
                  </w:r>
                </w:p>
              </w:tc>
            </w:tr>
          </w:tbl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cs="楷体" w:asciiTheme="minorEastAsia" w:hAnsiTheme="minorEastAsia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cs="楷体" w:asciiTheme="minorEastAsia" w:hAnsiTheme="minorEastAsia"/>
                <w:b/>
                <w:bCs/>
                <w:kern w:val="0"/>
                <w:sz w:val="24"/>
                <w:szCs w:val="24"/>
                <w:lang w:val="en-US" w:eastAsia="zh-CN" w:bidi="ar"/>
              </w:rPr>
              <w:t>注意：</w:t>
            </w:r>
            <w:r>
              <w:rPr>
                <w:rFonts w:hint="eastAsia" w:cs="楷体" w:asciiTheme="minorEastAsia" w:hAnsiTheme="minorEastAsia"/>
                <w:b/>
                <w:bCs/>
                <w:kern w:val="0"/>
                <w:sz w:val="24"/>
                <w:szCs w:val="24"/>
                <w:highlight w:val="none"/>
                <w:lang w:bidi="ar"/>
              </w:rPr>
              <w:t>确认头顶P</w:t>
            </w:r>
            <w:r>
              <w:rPr>
                <w:rFonts w:cs="楷体" w:asciiTheme="minorEastAsia" w:hAnsiTheme="minorEastAsia"/>
                <w:b/>
                <w:bCs/>
                <w:kern w:val="0"/>
                <w:sz w:val="24"/>
                <w:szCs w:val="24"/>
                <w:highlight w:val="none"/>
                <w:lang w:bidi="ar"/>
              </w:rPr>
              <w:t>5</w:t>
            </w:r>
            <w:r>
              <w:rPr>
                <w:rFonts w:hint="eastAsia" w:cs="楷体" w:asciiTheme="minorEastAsia" w:hAnsiTheme="minorEastAsia"/>
                <w:b/>
                <w:bCs/>
                <w:kern w:val="0"/>
                <w:sz w:val="24"/>
                <w:szCs w:val="24"/>
                <w:highlight w:val="none"/>
                <w:lang w:bidi="ar"/>
              </w:rPr>
              <w:t>液压系统面板B系统O</w:t>
            </w:r>
            <w:r>
              <w:rPr>
                <w:rFonts w:cs="楷体" w:asciiTheme="minorEastAsia" w:hAnsiTheme="minorEastAsia"/>
                <w:b/>
                <w:bCs/>
                <w:kern w:val="0"/>
                <w:sz w:val="24"/>
                <w:szCs w:val="24"/>
                <w:highlight w:val="none"/>
                <w:lang w:bidi="ar"/>
              </w:rPr>
              <w:t>VERTEMP</w:t>
            </w:r>
            <w:r>
              <w:rPr>
                <w:rFonts w:hint="eastAsia" w:cs="楷体" w:asciiTheme="minorEastAsia" w:hAnsiTheme="minorEastAsia"/>
                <w:b/>
                <w:bCs/>
                <w:kern w:val="0"/>
                <w:sz w:val="24"/>
                <w:szCs w:val="24"/>
                <w:highlight w:val="none"/>
                <w:lang w:bidi="ar"/>
              </w:rPr>
              <w:t>灯是否点亮，如点亮，请考虑工作步骤</w:t>
            </w:r>
          </w:p>
          <w:p>
            <w:pPr>
              <w:numPr>
                <w:ilvl w:val="0"/>
                <w:numId w:val="4"/>
              </w:numPr>
              <w:spacing w:line="360" w:lineRule="auto"/>
              <w:ind w:left="845" w:leftChars="0" w:hanging="425" w:firstLineChars="0"/>
              <w:jc w:val="left"/>
              <w:rPr>
                <w:rFonts w:hint="eastAsia" w:cs="楷体" w:asciiTheme="minorEastAsia" w:hAnsiTheme="minorEastAsia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楷体" w:asciiTheme="minorEastAsia" w:hAnsiTheme="minorEastAsia"/>
                <w:kern w:val="0"/>
                <w:sz w:val="24"/>
                <w:szCs w:val="24"/>
                <w:lang w:val="en-US" w:eastAsia="zh-CN" w:bidi="ar"/>
              </w:rPr>
              <w:t>确认液压B系统EMDP温度低于85摄氏度。</w:t>
            </w:r>
          </w:p>
          <w:p>
            <w:pPr>
              <w:numPr>
                <w:ilvl w:val="0"/>
                <w:numId w:val="4"/>
              </w:numPr>
              <w:spacing w:line="360" w:lineRule="auto"/>
              <w:ind w:left="845" w:leftChars="0" w:hanging="425" w:firstLineChars="0"/>
              <w:jc w:val="left"/>
              <w:rPr>
                <w:rFonts w:hint="default" w:cs="楷体" w:asciiTheme="minorEastAsia" w:hAnsiTheme="minorEastAsia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楷体" w:asciiTheme="minorEastAsia" w:hAnsiTheme="minorEastAsia"/>
                <w:kern w:val="0"/>
                <w:sz w:val="24"/>
                <w:szCs w:val="24"/>
                <w:lang w:val="en-US" w:eastAsia="zh-CN" w:bidi="ar"/>
              </w:rPr>
              <w:t>在头顶P5液压系统面板，把HYD PUMPS B ELEC 1电门放在ON位。</w:t>
            </w:r>
          </w:p>
          <w:p>
            <w:pPr>
              <w:numPr>
                <w:ilvl w:val="0"/>
                <w:numId w:val="4"/>
              </w:numPr>
              <w:spacing w:line="360" w:lineRule="auto"/>
              <w:ind w:left="845" w:leftChars="0" w:hanging="425" w:firstLineChars="0"/>
              <w:jc w:val="left"/>
              <w:rPr>
                <w:rFonts w:hint="default" w:cs="楷体" w:asciiTheme="minorEastAsia" w:hAnsiTheme="minorEastAsia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楷体" w:asciiTheme="minorEastAsia" w:hAnsiTheme="minorEastAsia"/>
                <w:kern w:val="0"/>
                <w:sz w:val="24"/>
                <w:szCs w:val="24"/>
                <w:lang w:val="en-US" w:eastAsia="zh-CN" w:bidi="ar"/>
              </w:rPr>
              <w:t>在头顶P5液压系统面板，确认OVERTEMP灯点亮。</w:t>
            </w:r>
          </w:p>
          <w:p>
            <w:pPr>
              <w:numPr>
                <w:ilvl w:val="0"/>
                <w:numId w:val="4"/>
              </w:numPr>
              <w:spacing w:line="360" w:lineRule="auto"/>
              <w:ind w:left="845" w:leftChars="0" w:hanging="425" w:firstLineChars="0"/>
              <w:jc w:val="left"/>
              <w:rPr>
                <w:rFonts w:cs="楷体" w:asciiTheme="minorEastAsia" w:hAnsiTheme="minorEastAsia"/>
                <w:kern w:val="0"/>
                <w:sz w:val="24"/>
                <w:szCs w:val="24"/>
                <w:lang w:bidi="ar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5170805</wp:posOffset>
                      </wp:positionH>
                      <wp:positionV relativeFrom="paragraph">
                        <wp:posOffset>530860</wp:posOffset>
                      </wp:positionV>
                      <wp:extent cx="617220" cy="5080"/>
                      <wp:effectExtent l="0" t="0" r="0" b="0"/>
                      <wp:wrapNone/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7220" cy="5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07.15pt;margin-top:41.8pt;height:0.4pt;width:48.6pt;z-index:251664384;mso-width-relative:page;mso-height-relative:page;" filled="f" stroked="t" coordsize="21600,21600" o:gfxdata="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6bChTtcAAAAJ&#10;AQAADwAAAAAAAAABACAAAAAiAAAAZHJzL2Rvd25yZXYueG1sUEsBAhQAFAAAAAgAh07iQFoI+APk&#10;AQAAtQMAAA4AAAAAAAAAAQAgAAAAJgEAAGRycy9lMm9Eb2MueG1sUEsFBgAAAAAGAAYAWQEAAHwF&#10;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4427855</wp:posOffset>
                      </wp:positionH>
                      <wp:positionV relativeFrom="paragraph">
                        <wp:posOffset>533400</wp:posOffset>
                      </wp:positionV>
                      <wp:extent cx="594995" cy="635"/>
                      <wp:effectExtent l="0" t="0" r="0" b="0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995" cy="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48.65pt;margin-top:42pt;height:0.05pt;width:46.85pt;z-index:251663360;mso-width-relative:page;mso-height-relative:page;" filled="f" stroked="t" coordsize="21600,21600" o:gfxdata="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dhtS71wAAAAkB&#10;AAAPAAAAAAAAAAEAIAAAACIAAABkcnMvZG93bnJldi54bWxQSwECFAAUAAAACACHTuJA/hVxCOMB&#10;AAC0AwAADgAAAAAAAAABACAAAAAmAQAAZHJzL2Uyb0RvYy54bWxQSwUGAAAAAAYABgBZAQAAewUA&#10;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cs="楷体" w:asciiTheme="minorEastAsia" w:hAnsiTheme="minorEastAsia"/>
                <w:kern w:val="0"/>
                <w:sz w:val="24"/>
                <w:szCs w:val="24"/>
                <w:lang w:val="en-US" w:eastAsia="zh-CN" w:bidi="ar"/>
              </w:rPr>
              <w:t>在头顶P5液压系统面板，把HYD PUMPS B ELEC 1电门放在</w:t>
            </w:r>
            <w:r>
              <w:rPr>
                <w:rFonts w:hint="eastAsia" w:cs="楷体" w:asciiTheme="minorEastAsia" w:hAnsiTheme="minorEastAsia"/>
                <w:kern w:val="0"/>
                <w:sz w:val="24"/>
                <w:szCs w:val="24"/>
                <w:lang w:bidi="ar"/>
              </w:rPr>
              <w:t>O</w:t>
            </w:r>
            <w:r>
              <w:rPr>
                <w:rFonts w:cs="楷体" w:asciiTheme="minorEastAsia" w:hAnsiTheme="minorEastAsia"/>
                <w:kern w:val="0"/>
                <w:sz w:val="24"/>
                <w:szCs w:val="24"/>
                <w:lang w:bidi="ar"/>
              </w:rPr>
              <w:t>FF</w:t>
            </w:r>
            <w:r>
              <w:rPr>
                <w:rFonts w:hint="eastAsia" w:cs="楷体" w:asciiTheme="minorEastAsia" w:hAnsiTheme="minorEastAsia"/>
                <w:kern w:val="0"/>
                <w:sz w:val="24"/>
                <w:szCs w:val="24"/>
                <w:lang w:bidi="ar"/>
              </w:rPr>
              <w:t>位</w:t>
            </w:r>
            <w:r>
              <w:rPr>
                <w:rFonts w:hint="eastAsia" w:cs="楷体" w:asciiTheme="minorEastAsia" w:hAnsiTheme="minorEastAsia"/>
                <w:kern w:val="0"/>
                <w:sz w:val="24"/>
                <w:szCs w:val="24"/>
                <w:lang w:eastAsia="zh-CN" w:bidi="ar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left"/>
              <w:rPr>
                <w:rFonts w:hint="default" w:cs="楷体" w:asciiTheme="minorEastAsia" w:hAnsiTheme="minorEastAsia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楷体" w:asciiTheme="minorEastAsia" w:hAnsiTheme="minorEastAsia"/>
                <w:b/>
                <w:bCs/>
                <w:kern w:val="0"/>
                <w:sz w:val="24"/>
                <w:szCs w:val="24"/>
                <w:lang w:val="en-US" w:eastAsia="zh-CN" w:bidi="ar"/>
              </w:rPr>
              <w:t>线路施工（参照图1）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left="845" w:leftChars="0" w:hanging="425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断开B系统温度传感器插头D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2690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eastAsia="zh-CN" w:bidi="ar"/>
              </w:rPr>
              <w:t>。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left="845" w:leftChars="0" w:hanging="425" w:firstLineChars="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检查插头D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2690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的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针和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针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之间的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电压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eastAsia="zh-CN" w:bidi="ar"/>
              </w:rPr>
              <w:t>。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检查电压为：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numPr>
                <w:ilvl w:val="0"/>
                <w:numId w:val="5"/>
              </w:numPr>
              <w:spacing w:line="360" w:lineRule="auto"/>
              <w:ind w:left="845" w:leftChars="0" w:hanging="425" w:firstLineChars="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5153025</wp:posOffset>
                      </wp:positionH>
                      <wp:positionV relativeFrom="paragraph">
                        <wp:posOffset>524510</wp:posOffset>
                      </wp:positionV>
                      <wp:extent cx="617220" cy="5080"/>
                      <wp:effectExtent l="0" t="0" r="0" b="0"/>
                      <wp:wrapNone/>
                      <wp:docPr id="12" name="直接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7220" cy="5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05.75pt;margin-top:41.3pt;height:0.4pt;width:48.6pt;z-index:251666432;mso-width-relative:page;mso-height-relative:page;" filled="f" stroked="t" coordsize="21600,21600" o:gfxdata="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MXpvSHXAAAA&#10;CQEAAA8AAAAAAAAAAQAgAAAAIgAAAGRycy9kb3ducmV2LnhtbFBLAQIUABQAAAAIAIdO4kD2IUs8&#10;5QEAALUDAAAOAAAAAAAAAAEAIAAAACYBAABkcnMvZTJvRG9jLnhtbFBLBQYAAAAABgAGAFkBAAB9&#10;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4410075</wp:posOffset>
                      </wp:positionH>
                      <wp:positionV relativeFrom="paragraph">
                        <wp:posOffset>527050</wp:posOffset>
                      </wp:positionV>
                      <wp:extent cx="594995" cy="635"/>
                      <wp:effectExtent l="0" t="0" r="0" b="0"/>
                      <wp:wrapNone/>
                      <wp:docPr id="13" name="直接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995" cy="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47.25pt;margin-top:41.5pt;height:0.05pt;width:46.85pt;z-index:251665408;mso-width-relative:page;mso-height-relative:page;" filled="f" stroked="t" coordsize="21600,21600" o:gfxdata="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bXJwf1wAAAAkB&#10;AAAPAAAAAAAAAAEAIAAAACIAAABkcnMvZG93bnJldi54bWxQSwECFAAUAAAACACHTuJAWGReDuMB&#10;AAC0AwAADgAAAAAAAAABACAAAAAmAQAAZHJzL2Uyb0RvYy54bWxQSwUGAAAAAAYABgBZAQAAewUA&#10;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如果没有2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8V DC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电压，请检查线路，检查线路发现S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M1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防水拼接管烧毁，需要更换S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M1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防水拼接管。</w:t>
            </w:r>
          </w:p>
          <w:p>
            <w:pPr>
              <w:pStyle w:val="3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（1）导线修理</w:t>
            </w:r>
          </w:p>
          <w:p>
            <w:pPr>
              <w:numPr>
                <w:ilvl w:val="0"/>
                <w:numId w:val="6"/>
              </w:numPr>
              <w:spacing w:line="360" w:lineRule="auto"/>
              <w:ind w:left="845" w:leftChars="0" w:hanging="425" w:firstLineChars="0"/>
              <w:jc w:val="left"/>
              <w:rPr>
                <w:rFonts w:hint="default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已知SM1拼接管件号：D436-3</w:t>
            </w:r>
            <w:r>
              <w:rPr>
                <w:rFonts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7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,查阅相关手册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eastAsia="zh-CN" w:bidi="ar"/>
              </w:rPr>
              <w:t>。</w:t>
            </w:r>
          </w:p>
          <w:p>
            <w:pPr>
              <w:numPr>
                <w:ilvl w:val="0"/>
                <w:numId w:val="6"/>
              </w:numPr>
              <w:spacing w:line="360" w:lineRule="auto"/>
              <w:ind w:left="845" w:leftChars="0" w:hanging="425" w:firstLineChars="0"/>
              <w:jc w:val="left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拼接管施工章节号：__________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剥线长度：________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压接钳件号：___________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eastAsia="zh-CN" w:bidi="ar"/>
              </w:rPr>
              <w:t>。</w:t>
            </w:r>
          </w:p>
          <w:p>
            <w:pPr>
              <w:pStyle w:val="3"/>
              <w:rPr>
                <w:rFonts w:hint="default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5153025</wp:posOffset>
                      </wp:positionH>
                      <wp:positionV relativeFrom="paragraph">
                        <wp:posOffset>5715</wp:posOffset>
                      </wp:positionV>
                      <wp:extent cx="617220" cy="5080"/>
                      <wp:effectExtent l="0" t="0" r="0" b="0"/>
                      <wp:wrapNone/>
                      <wp:docPr id="14" name="直接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7220" cy="5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05.75pt;margin-top:0.45pt;height:0.4pt;width:48.6pt;z-index:251668480;mso-width-relative:page;mso-height-relative:page;" filled="f" stroked="t" coordsize="21600,21600" o:gfxdata="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Lw9L60wAAAAYBAAAP&#10;AAAAAAAAAAEAIAAAACIAAABkcnMvZG93bnJldi54bWxQSwECFAAUAAAACACHTuJAAluefOQBAAC1&#10;AwAADgAAAAAAAAABACAAAAAiAQAAZHJzL2Uyb0RvYy54bWxQSwUGAAAAAAYABgBZAQAAeA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4410075</wp:posOffset>
                      </wp:positionH>
                      <wp:positionV relativeFrom="paragraph">
                        <wp:posOffset>8255</wp:posOffset>
                      </wp:positionV>
                      <wp:extent cx="594995" cy="635"/>
                      <wp:effectExtent l="0" t="0" r="0" b="0"/>
                      <wp:wrapNone/>
                      <wp:docPr id="16" name="直接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995" cy="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47.25pt;margin-top:0.65pt;height:0.05pt;width:46.85pt;z-index:251667456;mso-width-relative:page;mso-height-relative:page;" filled="f" stroked="t" coordsize="21600,21600" o:gfxdata="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pVJotUAAAAHAQAA&#10;DwAAAAAAAAABACAAAAAiAAAAZHJzL2Rvd25yZXYueG1sUEsBAhQAFAAAAAgAh07iQMc/FwHjAQAA&#10;tAMAAA4AAAAAAAAAAQAgAAAAJAEAAGRycy9lMm9Eb2MueG1sUEsFBgAAAAAGAAYAWQEAAHkFAAAA&#10;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cs="宋体" w:asciiTheme="minorEastAsia" w:hAnsiTheme="minorEastAsia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（2）线路施工</w:t>
            </w:r>
          </w:p>
          <w:p>
            <w:pPr>
              <w:numPr>
                <w:ilvl w:val="0"/>
                <w:numId w:val="7"/>
              </w:numPr>
              <w:spacing w:line="360" w:lineRule="auto"/>
              <w:ind w:left="845" w:leftChars="0" w:hanging="425" w:firstLineChars="0"/>
              <w:jc w:val="left"/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拔出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下面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跳开关。（P6-3面板）</w:t>
            </w:r>
          </w:p>
          <w:tbl>
            <w:tblPr>
              <w:tblStyle w:val="5"/>
              <w:tblW w:w="5306" w:type="dxa"/>
              <w:tblInd w:w="877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05"/>
              <w:gridCol w:w="563"/>
              <w:gridCol w:w="1058"/>
              <w:gridCol w:w="308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6" w:hRule="atLeast"/>
              </w:trPr>
              <w:tc>
                <w:tcPr>
                  <w:tcW w:w="605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ROW</w:t>
                  </w:r>
                </w:p>
              </w:tc>
              <w:tc>
                <w:tcPr>
                  <w:tcW w:w="563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COL</w:t>
                  </w:r>
                </w:p>
              </w:tc>
              <w:tc>
                <w:tcPr>
                  <w:tcW w:w="1058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NUMBER</w:t>
                  </w:r>
                </w:p>
              </w:tc>
              <w:tc>
                <w:tcPr>
                  <w:tcW w:w="3080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NAME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6" w:hRule="atLeast"/>
              </w:trPr>
              <w:tc>
                <w:tcPr>
                  <w:tcW w:w="605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  <w:t>F</w:t>
                  </w:r>
                </w:p>
              </w:tc>
              <w:tc>
                <w:tcPr>
                  <w:tcW w:w="563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  <w:t>11</w:t>
                  </w:r>
                </w:p>
              </w:tc>
              <w:tc>
                <w:tcPr>
                  <w:tcW w:w="1058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C00317</w:t>
                  </w:r>
                </w:p>
              </w:tc>
              <w:tc>
                <w:tcPr>
                  <w:tcW w:w="3080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INDICATOR MASTER DIM SECT5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66" w:hRule="atLeast"/>
              </w:trPr>
              <w:tc>
                <w:tcPr>
                  <w:tcW w:w="605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  <w:t>F</w:t>
                  </w:r>
                </w:p>
              </w:tc>
              <w:tc>
                <w:tcPr>
                  <w:tcW w:w="563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  <w:t>12</w:t>
                  </w:r>
                </w:p>
              </w:tc>
              <w:tc>
                <w:tcPr>
                  <w:tcW w:w="1058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C00318</w:t>
                  </w:r>
                </w:p>
              </w:tc>
              <w:tc>
                <w:tcPr>
                  <w:tcW w:w="3080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INDICATOR MASTER DIM SEC6</w:t>
                  </w:r>
                </w:p>
              </w:tc>
            </w:tr>
          </w:tbl>
          <w:p>
            <w:pPr>
              <w:numPr>
                <w:ilvl w:val="0"/>
                <w:numId w:val="7"/>
              </w:numPr>
              <w:spacing w:line="360" w:lineRule="auto"/>
              <w:ind w:left="845" w:leftChars="0" w:hanging="425" w:firstLineChars="0"/>
              <w:jc w:val="left"/>
              <w:rPr>
                <w:rFonts w:hint="default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bidi="ar"/>
              </w:rPr>
              <w:t>重新制作SM1拼接管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>
            <w:pPr>
              <w:numPr>
                <w:ilvl w:val="0"/>
                <w:numId w:val="7"/>
              </w:numPr>
              <w:spacing w:line="360" w:lineRule="auto"/>
              <w:ind w:left="845" w:leftChars="0" w:hanging="425" w:firstLineChars="0"/>
              <w:jc w:val="left"/>
              <w:rPr>
                <w:rFonts w:hint="default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default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将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三根</w:t>
            </w:r>
            <w:r>
              <w:rPr>
                <w:rFonts w:hint="default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导线W5230-050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7</w:t>
            </w:r>
            <w:r>
              <w:rPr>
                <w:rFonts w:hint="default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-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20、</w:t>
            </w:r>
            <w:r>
              <w:rPr>
                <w:rFonts w:hint="default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W5230-0509-18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和W5230-0502-20剥去合适长度</w:t>
            </w:r>
            <w:r>
              <w:rPr>
                <w:rFonts w:hint="default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的绝缘层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highlight w:val="none"/>
                <w:lang w:eastAsia="zh-CN" w:bidi="ar"/>
              </w:rPr>
              <w:t>。</w:t>
            </w:r>
          </w:p>
          <w:p>
            <w:pPr>
              <w:numPr>
                <w:ilvl w:val="0"/>
                <w:numId w:val="7"/>
              </w:numPr>
              <w:spacing w:line="360" w:lineRule="auto"/>
              <w:ind w:left="845" w:leftChars="0" w:hanging="425" w:firstLineChars="0"/>
              <w:jc w:val="left"/>
              <w:rPr>
                <w:rFonts w:hint="default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将三根线用拼接管压接在一起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>
            <w:pPr>
              <w:numPr>
                <w:ilvl w:val="0"/>
                <w:numId w:val="7"/>
              </w:numPr>
              <w:spacing w:line="360" w:lineRule="auto"/>
              <w:ind w:left="845" w:leftChars="0" w:hanging="425" w:firstLineChars="0"/>
              <w:jc w:val="left"/>
              <w:rPr>
                <w:rFonts w:hint="default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5161280</wp:posOffset>
                      </wp:positionH>
                      <wp:positionV relativeFrom="paragraph">
                        <wp:posOffset>270510</wp:posOffset>
                      </wp:positionV>
                      <wp:extent cx="617220" cy="5080"/>
                      <wp:effectExtent l="0" t="0" r="0" b="0"/>
                      <wp:wrapNone/>
                      <wp:docPr id="17" name="直接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7220" cy="5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06.4pt;margin-top:21.3pt;height:0.4pt;width:48.6pt;z-index:251670528;mso-width-relative:page;mso-height-relative:page;" filled="f" stroked="t" coordsize="21600,21600" o:gfxdata="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mMhtJ&#10;2wAAAA0BAAAPAAAAAAAAAAEAIAAAACIAAABkcnMvZG93bnJldi54bWxQSwECFAAUAAAACACHTuJA&#10;eOb0XOUBAAC1AwAADgAAAAAAAAABACAAAAAqAQAAZHJzL2Uyb0RvYy54bWxQSwUGAAAAAAYABgBZ&#10;AQAAgQ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4418330</wp:posOffset>
                      </wp:positionH>
                      <wp:positionV relativeFrom="paragraph">
                        <wp:posOffset>273050</wp:posOffset>
                      </wp:positionV>
                      <wp:extent cx="594995" cy="635"/>
                      <wp:effectExtent l="0" t="0" r="0" b="0"/>
                      <wp:wrapNone/>
                      <wp:docPr id="18" name="直接连接符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995" cy="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47.9pt;margin-top:21.5pt;height:0.05pt;width:46.85pt;z-index:251669504;mso-width-relative:page;mso-height-relative:page;" filled="f" stroked="t" coordsize="21600,21600" o:gfxdata="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0lYPX2gAA&#10;AA0BAAAPAAAAAAAAAAEAIAAAACIAAABkcnMvZG93bnJldi54bWxQSwECFAAUAAAACACHTuJAtWvb&#10;E+MBAAC0AwAADgAAAAAAAAABACAAAAApAQAAZHJzL2Uyb0RvYy54bWxQSwUGAAAAAAYABgBZAQAA&#10;fg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使用热风枪对拼接管进行热缩。</w:t>
            </w:r>
          </w:p>
          <w:p>
            <w:pPr>
              <w:numPr>
                <w:ilvl w:val="0"/>
                <w:numId w:val="7"/>
              </w:numPr>
              <w:spacing w:line="360" w:lineRule="auto"/>
              <w:ind w:left="845" w:leftChars="0" w:hanging="425" w:firstLineChars="0"/>
              <w:jc w:val="left"/>
              <w:rPr>
                <w:rFonts w:hint="default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使用绑线绳，捆扎导线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  <w:p>
            <w:pPr>
              <w:numPr>
                <w:ilvl w:val="0"/>
                <w:numId w:val="7"/>
              </w:numPr>
              <w:spacing w:line="360" w:lineRule="auto"/>
              <w:ind w:left="845" w:leftChars="0" w:hanging="425" w:firstLineChars="0"/>
              <w:jc w:val="left"/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闭合下面跳开关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：（P6-3面板）</w:t>
            </w:r>
          </w:p>
          <w:tbl>
            <w:tblPr>
              <w:tblStyle w:val="5"/>
              <w:tblW w:w="5320" w:type="dxa"/>
              <w:tblInd w:w="877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78"/>
              <w:gridCol w:w="590"/>
              <w:gridCol w:w="1071"/>
              <w:gridCol w:w="3081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54" w:hRule="atLeast"/>
              </w:trPr>
              <w:tc>
                <w:tcPr>
                  <w:tcW w:w="578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ROW</w:t>
                  </w:r>
                </w:p>
              </w:tc>
              <w:tc>
                <w:tcPr>
                  <w:tcW w:w="590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COL</w:t>
                  </w:r>
                </w:p>
              </w:tc>
              <w:tc>
                <w:tcPr>
                  <w:tcW w:w="1071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NUMBER</w:t>
                  </w:r>
                </w:p>
              </w:tc>
              <w:tc>
                <w:tcPr>
                  <w:tcW w:w="3081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NAME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54" w:hRule="atLeast"/>
              </w:trPr>
              <w:tc>
                <w:tcPr>
                  <w:tcW w:w="578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  <w:t>F</w:t>
                  </w:r>
                </w:p>
              </w:tc>
              <w:tc>
                <w:tcPr>
                  <w:tcW w:w="590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  <w:t>11</w:t>
                  </w:r>
                </w:p>
              </w:tc>
              <w:tc>
                <w:tcPr>
                  <w:tcW w:w="1071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C00317</w:t>
                  </w:r>
                </w:p>
              </w:tc>
              <w:tc>
                <w:tcPr>
                  <w:tcW w:w="3081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INDICATOR MASTER DIM SECT5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54" w:hRule="atLeast"/>
              </w:trPr>
              <w:tc>
                <w:tcPr>
                  <w:tcW w:w="578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  <w:t>F</w:t>
                  </w:r>
                </w:p>
              </w:tc>
              <w:tc>
                <w:tcPr>
                  <w:tcW w:w="590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  <w:t>12</w:t>
                  </w:r>
                </w:p>
              </w:tc>
              <w:tc>
                <w:tcPr>
                  <w:tcW w:w="1071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C00318</w:t>
                  </w:r>
                </w:p>
              </w:tc>
              <w:tc>
                <w:tcPr>
                  <w:tcW w:w="3081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INDICATOR MASTER DIM SEC6</w:t>
                  </w:r>
                </w:p>
              </w:tc>
            </w:tr>
          </w:tbl>
          <w:p>
            <w:pPr>
              <w:numPr>
                <w:ilvl w:val="0"/>
                <w:numId w:val="7"/>
              </w:numPr>
              <w:spacing w:line="360" w:lineRule="auto"/>
              <w:ind w:left="845" w:leftChars="0" w:hanging="425" w:firstLineChars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5143500</wp:posOffset>
                      </wp:positionH>
                      <wp:positionV relativeFrom="paragraph">
                        <wp:posOffset>582295</wp:posOffset>
                      </wp:positionV>
                      <wp:extent cx="617220" cy="5080"/>
                      <wp:effectExtent l="0" t="0" r="0" b="0"/>
                      <wp:wrapNone/>
                      <wp:docPr id="19" name="直接连接符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7220" cy="5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05pt;margin-top:45.85pt;height:0.4pt;width:48.6pt;z-index:251672576;mso-width-relative:page;mso-height-relative:page;" filled="f" stroked="t" coordsize="21600,21600" o:gfxdata="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tdDmnXAAAA&#10;CQEAAA8AAAAAAAAAAQAgAAAAIgAAAGRycy9kb3ducmV2LnhtbFBLAQIUABQAAAAIAIdO4kA8Ou3i&#10;5QEAALUDAAAOAAAAAAAAAAEAIAAAACYBAABkcnMvZTJvRG9jLnhtbFBLBQYAAAAABgAGAFkBAAB9&#10;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4400550</wp:posOffset>
                      </wp:positionH>
                      <wp:positionV relativeFrom="paragraph">
                        <wp:posOffset>584835</wp:posOffset>
                      </wp:positionV>
                      <wp:extent cx="594995" cy="635"/>
                      <wp:effectExtent l="0" t="0" r="0" b="0"/>
                      <wp:wrapNone/>
                      <wp:docPr id="20" name="直接连接符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995" cy="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46.5pt;margin-top:46.05pt;height:0.05pt;width:46.85pt;z-index:251671552;mso-width-relative:page;mso-height-relative:page;" filled="f" stroked="t" coordsize="21600,21600" o:gfxdata="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sximH1wAAAAkB&#10;AAAPAAAAAAAAAAEAIAAAACIAAABkcnMvZG93bnJldi54bWxQSwECFAAUAAAACACHTuJAVxAMK+MB&#10;AAC0AwAADgAAAAAAAAABACAAAAAmAQAAZHJzL2Uyb0RvYy54bWxQSwUGAAAAAAYABgBZAQAAewUA&#10;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按“在驾驶舱操作飞机液压B系统”步骤确认故障，如果故障依然存在，请继续以下步骤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left"/>
              <w:rPr>
                <w:rFonts w:hint="default" w:cs="楷体" w:asciiTheme="minorEastAsia" w:hAnsiTheme="minorEastAsia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cs="楷体" w:asciiTheme="minorEastAsia" w:hAnsiTheme="minorEastAsia"/>
                <w:b/>
                <w:bCs/>
                <w:kern w:val="0"/>
                <w:sz w:val="24"/>
                <w:szCs w:val="24"/>
                <w:lang w:val="en-US" w:eastAsia="zh-CN" w:bidi="ar"/>
              </w:rPr>
              <w:t>更换温度传感器（参照</w:t>
            </w:r>
            <w:r>
              <w:rPr>
                <w:rFonts w:hint="eastAsia" w:cs="楷体" w:asciiTheme="minorEastAsia" w:hAnsiTheme="minorEastAsia"/>
                <w:b/>
                <w:bCs/>
                <w:kern w:val="0"/>
                <w:sz w:val="24"/>
                <w:szCs w:val="24"/>
                <w:highlight w:val="none"/>
                <w:lang w:val="en-US" w:eastAsia="zh-CN" w:bidi="ar"/>
              </w:rPr>
              <w:t>图2</w:t>
            </w:r>
            <w:r>
              <w:rPr>
                <w:rFonts w:hint="eastAsia" w:cs="楷体" w:asciiTheme="minorEastAsia" w:hAnsiTheme="minorEastAsia"/>
                <w:b/>
                <w:bCs/>
                <w:kern w:val="0"/>
                <w:sz w:val="24"/>
                <w:szCs w:val="24"/>
                <w:lang w:val="en-US" w:eastAsia="zh-CN" w:bidi="ar"/>
              </w:rPr>
              <w:t>、图3）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（1）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拆卸温度传感器</w:t>
            </w:r>
          </w:p>
          <w:p>
            <w:pPr>
              <w:numPr>
                <w:ilvl w:val="0"/>
                <w:numId w:val="8"/>
              </w:numPr>
              <w:spacing w:line="360" w:lineRule="auto"/>
              <w:ind w:left="845" w:leftChars="0" w:hanging="425" w:firstLineChars="0"/>
              <w:jc w:val="left"/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拔出下面跳开关。（P6-3面板）</w:t>
            </w:r>
          </w:p>
          <w:tbl>
            <w:tblPr>
              <w:tblStyle w:val="5"/>
              <w:tblW w:w="5346" w:type="dxa"/>
              <w:tblInd w:w="877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92"/>
              <w:gridCol w:w="589"/>
              <w:gridCol w:w="1072"/>
              <w:gridCol w:w="3093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</w:trPr>
              <w:tc>
                <w:tcPr>
                  <w:tcW w:w="592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ROW</w:t>
                  </w:r>
                </w:p>
              </w:tc>
              <w:tc>
                <w:tcPr>
                  <w:tcW w:w="589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COL</w:t>
                  </w:r>
                </w:p>
              </w:tc>
              <w:tc>
                <w:tcPr>
                  <w:tcW w:w="1072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NUMBER</w:t>
                  </w:r>
                </w:p>
              </w:tc>
              <w:tc>
                <w:tcPr>
                  <w:tcW w:w="3093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NAME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</w:trPr>
              <w:tc>
                <w:tcPr>
                  <w:tcW w:w="592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  <w:t>F</w:t>
                  </w:r>
                </w:p>
              </w:tc>
              <w:tc>
                <w:tcPr>
                  <w:tcW w:w="589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  <w:t>11</w:t>
                  </w:r>
                </w:p>
              </w:tc>
              <w:tc>
                <w:tcPr>
                  <w:tcW w:w="1072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C00317</w:t>
                  </w:r>
                </w:p>
              </w:tc>
              <w:tc>
                <w:tcPr>
                  <w:tcW w:w="3093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INDICATOR MASTER DIM SECT5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</w:trPr>
              <w:tc>
                <w:tcPr>
                  <w:tcW w:w="592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  <w:t>F</w:t>
                  </w:r>
                </w:p>
              </w:tc>
              <w:tc>
                <w:tcPr>
                  <w:tcW w:w="589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  <w:t>12</w:t>
                  </w:r>
                </w:p>
              </w:tc>
              <w:tc>
                <w:tcPr>
                  <w:tcW w:w="1072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C00318</w:t>
                  </w:r>
                </w:p>
              </w:tc>
              <w:tc>
                <w:tcPr>
                  <w:tcW w:w="3093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INDICATOR MASTER DIM SEC6</w:t>
                  </w:r>
                </w:p>
              </w:tc>
            </w:tr>
          </w:tbl>
          <w:p>
            <w:pPr>
              <w:numPr>
                <w:ilvl w:val="0"/>
                <w:numId w:val="8"/>
              </w:numPr>
              <w:spacing w:line="360" w:lineRule="auto"/>
              <w:ind w:left="845" w:leftChars="0" w:hanging="425" w:firstLineChars="0"/>
              <w:jc w:val="left"/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拆下温度传感器电插头（3）。</w:t>
            </w:r>
          </w:p>
          <w:p>
            <w:pPr>
              <w:numPr>
                <w:ilvl w:val="0"/>
                <w:numId w:val="8"/>
              </w:numPr>
              <w:spacing w:line="360" w:lineRule="auto"/>
              <w:ind w:left="845" w:leftChars="0" w:hanging="425" w:firstLineChars="0"/>
              <w:jc w:val="left"/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在电插头上安装保护盖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。</w:t>
            </w:r>
          </w:p>
          <w:p>
            <w:pPr>
              <w:numPr>
                <w:ilvl w:val="0"/>
                <w:numId w:val="8"/>
              </w:numPr>
              <w:spacing w:line="360" w:lineRule="auto"/>
              <w:ind w:left="845" w:leftChars="0" w:hanging="425" w:firstLineChars="0"/>
              <w:jc w:val="left"/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拆下温度传感器（2）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。</w:t>
            </w:r>
          </w:p>
          <w:p>
            <w:pPr>
              <w:numPr>
                <w:ilvl w:val="0"/>
                <w:numId w:val="8"/>
              </w:numPr>
              <w:spacing w:line="360" w:lineRule="auto"/>
              <w:ind w:left="845" w:leftChars="0" w:hanging="425" w:firstLineChars="0"/>
              <w:jc w:val="left"/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取下插头密封圈（1）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。</w:t>
            </w:r>
          </w:p>
          <w:p>
            <w:pPr>
              <w:numPr>
                <w:ilvl w:val="0"/>
                <w:numId w:val="8"/>
              </w:numPr>
              <w:spacing w:line="360" w:lineRule="auto"/>
              <w:ind w:left="845" w:leftChars="0" w:hanging="425" w:firstLineChars="0"/>
              <w:jc w:val="left"/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5151755</wp:posOffset>
                      </wp:positionH>
                      <wp:positionV relativeFrom="paragraph">
                        <wp:posOffset>209550</wp:posOffset>
                      </wp:positionV>
                      <wp:extent cx="617220" cy="5080"/>
                      <wp:effectExtent l="0" t="0" r="0" b="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7220" cy="5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05.65pt;margin-top:16.5pt;height:0.4pt;width:48.6pt;z-index:251674624;mso-width-relative:page;mso-height-relative:page;" filled="f" stroked="t" coordsize="21600,21600" o:gfxdata="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BMYdOna&#10;AAAADQEAAA8AAAAAAAAAAQAgAAAAIgAAAGRycy9kb3ducmV2LnhtbFBLAQIUABQAAAAIAIdO4kAT&#10;btGs5QEAALUDAAAOAAAAAAAAAAEAIAAAACkBAABkcnMvZTJvRG9jLnhtbFBLBQYAAAAABgAGAFkB&#10;AACA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4408805</wp:posOffset>
                      </wp:positionH>
                      <wp:positionV relativeFrom="paragraph">
                        <wp:posOffset>212090</wp:posOffset>
                      </wp:positionV>
                      <wp:extent cx="594995" cy="635"/>
                      <wp:effectExtent l="0" t="0" r="0" b="0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995" cy="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47.15pt;margin-top:16.7pt;height:0.05pt;width:46.85pt;z-index:251673600;mso-width-relative:page;mso-height-relative:page;" filled="f" stroked="t" coordsize="21600,21600" o:gfxdata="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FZNGTZAAAA&#10;DQEAAA8AAAAAAAAAAQAgAAAAIgAAAGRycy9kb3ducmV2LnhtbFBLAQIUABQAAAAIAIdO4kDxYSMt&#10;4wEAALQDAAAOAAAAAAAAAAEAIAAAACgBAABkcnMvZTJvRG9jLnhtbFBLBQYAAAAABgAGAFkBAAB9&#10;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封堵</w:t>
            </w:r>
            <w:r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液压管路开口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处。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none"/>
                <w:u w:val="none"/>
                <w:lang w:val="en-US" w:eastAsia="zh-CN"/>
              </w:rPr>
              <w:t>（2）安装温度传感器</w:t>
            </w:r>
          </w:p>
          <w:p>
            <w:pPr>
              <w:numPr>
                <w:ilvl w:val="0"/>
                <w:numId w:val="9"/>
              </w:numPr>
              <w:spacing w:line="360" w:lineRule="auto"/>
              <w:ind w:left="845" w:leftChars="0" w:hanging="425" w:firstLineChars="0"/>
              <w:jc w:val="left"/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把新的密封圈装在新的温度传感器（2）上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。</w:t>
            </w:r>
          </w:p>
          <w:p>
            <w:pPr>
              <w:numPr>
                <w:ilvl w:val="0"/>
                <w:numId w:val="9"/>
              </w:numPr>
              <w:spacing w:line="360" w:lineRule="auto"/>
              <w:ind w:left="845" w:leftChars="0" w:hanging="425" w:firstLineChars="0"/>
              <w:jc w:val="left"/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把温度传感器安装到位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，并磅紧力矩，力矩值为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。</w:t>
            </w:r>
          </w:p>
          <w:p>
            <w:pPr>
              <w:numPr>
                <w:ilvl w:val="0"/>
                <w:numId w:val="9"/>
              </w:numPr>
              <w:spacing w:line="360" w:lineRule="auto"/>
              <w:ind w:left="845" w:leftChars="0" w:hanging="425" w:firstLineChars="0"/>
              <w:jc w:val="left"/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安装</w:t>
            </w:r>
            <w:r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电插头（3）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。</w:t>
            </w:r>
          </w:p>
          <w:p>
            <w:pPr>
              <w:numPr>
                <w:ilvl w:val="0"/>
                <w:numId w:val="9"/>
              </w:numPr>
              <w:spacing w:line="360" w:lineRule="auto"/>
              <w:ind w:left="845" w:leftChars="0" w:hanging="425" w:firstLineChars="0"/>
              <w:jc w:val="left"/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15240</wp:posOffset>
                      </wp:positionV>
                      <wp:extent cx="617220" cy="5080"/>
                      <wp:effectExtent l="0" t="0" r="0" b="0"/>
                      <wp:wrapNone/>
                      <wp:docPr id="23" name="直接连接符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7220" cy="5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05.6pt;margin-top:1.2pt;height:0.4pt;width:48.6pt;z-index:251676672;mso-width-relative:page;mso-height-relative:page;" filled="f" stroked="t" coordsize="21600,21600" o:gfxdata="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ukg731wAA&#10;AAkBAAAPAAAAAAAAAAEAIAAAACIAAABkcnMvZG93bnJldi54bWxQSwECFAAUAAAACACHTuJAv0di&#10;k+YBAAC1AwAADgAAAAAAAAABACAAAAAmAQAAZHJzL2Uyb0RvYy54bWxQSwUGAAAAAAYABgBZAQAA&#10;fg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4408170</wp:posOffset>
                      </wp:positionH>
                      <wp:positionV relativeFrom="paragraph">
                        <wp:posOffset>17780</wp:posOffset>
                      </wp:positionV>
                      <wp:extent cx="594995" cy="635"/>
                      <wp:effectExtent l="0" t="0" r="0" b="0"/>
                      <wp:wrapNone/>
                      <wp:docPr id="24" name="直接连接符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995" cy="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47.1pt;margin-top:1.4pt;height:0.05pt;width:46.85pt;z-index:251675648;mso-width-relative:page;mso-height-relative:page;" filled="f" stroked="t" coordsize="21600,21600" o:gfxdata="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P/LltcAAAAJ&#10;AQAADwAAAAAAAAABACAAAAAiAAAAZHJzL2Rvd25yZXYueG1sUEsBAhQAFAAAAAgAh07iQBvzUifk&#10;AQAAtAMAAA4AAAAAAAAAAQAgAAAAJgEAAGRycy9lMm9Eb2MueG1sUEsFBgAAAAAGAAYAWQEAAHwF&#10;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闭合下面跳开关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：（P6-3面板）</w:t>
            </w:r>
          </w:p>
          <w:tbl>
            <w:tblPr>
              <w:tblStyle w:val="5"/>
              <w:tblW w:w="5346" w:type="dxa"/>
              <w:tblInd w:w="877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92"/>
              <w:gridCol w:w="589"/>
              <w:gridCol w:w="1058"/>
              <w:gridCol w:w="3107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592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ROW</w:t>
                  </w:r>
                </w:p>
              </w:tc>
              <w:tc>
                <w:tcPr>
                  <w:tcW w:w="589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COL</w:t>
                  </w:r>
                </w:p>
              </w:tc>
              <w:tc>
                <w:tcPr>
                  <w:tcW w:w="1058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NUMBER</w:t>
                  </w:r>
                </w:p>
              </w:tc>
              <w:tc>
                <w:tcPr>
                  <w:tcW w:w="3107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NAME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592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  <w:t>F</w:t>
                  </w:r>
                </w:p>
              </w:tc>
              <w:tc>
                <w:tcPr>
                  <w:tcW w:w="589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  <w:t>11</w:t>
                  </w:r>
                </w:p>
              </w:tc>
              <w:tc>
                <w:tcPr>
                  <w:tcW w:w="1058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C00317</w:t>
                  </w:r>
                </w:p>
              </w:tc>
              <w:tc>
                <w:tcPr>
                  <w:tcW w:w="3107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INDICATOR MASTER DIM SECT5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5" w:hRule="atLeast"/>
              </w:trPr>
              <w:tc>
                <w:tcPr>
                  <w:tcW w:w="592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  <w:t>F</w:t>
                  </w:r>
                </w:p>
              </w:tc>
              <w:tc>
                <w:tcPr>
                  <w:tcW w:w="589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  <w:lang w:val="en-US" w:eastAsia="zh-CN"/>
                    </w:rPr>
                    <w:t>12</w:t>
                  </w:r>
                </w:p>
              </w:tc>
              <w:tc>
                <w:tcPr>
                  <w:tcW w:w="1058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C00318</w:t>
                  </w:r>
                </w:p>
              </w:tc>
              <w:tc>
                <w:tcPr>
                  <w:tcW w:w="3107" w:type="dxa"/>
                </w:tcPr>
                <w:p>
                  <w:pPr>
                    <w:widowControl w:val="0"/>
                    <w:spacing w:line="276" w:lineRule="auto"/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  <w:vertAlign w:val="baseline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highlight w:val="none"/>
                    </w:rPr>
                    <w:t>INDICATOR MASTER DIM SEC6</w:t>
                  </w:r>
                </w:p>
              </w:tc>
            </w:tr>
          </w:tbl>
          <w:p>
            <w:pPr>
              <w:numPr>
                <w:ilvl w:val="0"/>
                <w:numId w:val="9"/>
              </w:numPr>
              <w:spacing w:line="360" w:lineRule="auto"/>
              <w:ind w:left="845" w:leftChars="0" w:hanging="425" w:firstLineChars="0"/>
              <w:jc w:val="left"/>
              <w:rPr>
                <w:rFonts w:hint="default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按照“在驾驶舱操作飞机液压B系统”模块，操作B系统液压电动泵工作。</w:t>
            </w:r>
          </w:p>
          <w:p>
            <w:pPr>
              <w:numPr>
                <w:ilvl w:val="0"/>
                <w:numId w:val="9"/>
              </w:numPr>
              <w:spacing w:line="360" w:lineRule="auto"/>
              <w:ind w:left="845" w:leftChars="0" w:hanging="425" w:firstLineChars="0"/>
              <w:jc w:val="left"/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检查电动泵液压渗漏，检查B系统液压在2800-3000PSI。</w:t>
            </w:r>
          </w:p>
          <w:p>
            <w:pPr>
              <w:numPr>
                <w:ilvl w:val="0"/>
                <w:numId w:val="9"/>
              </w:numPr>
              <w:spacing w:line="360" w:lineRule="auto"/>
              <w:ind w:left="845" w:leftChars="0" w:hanging="425" w:firstLineChars="0"/>
              <w:jc w:val="left"/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none"/>
                <w:lang w:val="en-US" w:eastAsia="zh-CN"/>
              </w:rPr>
              <w:t>检查超温灯熄灭。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left"/>
              <w:rPr>
                <w:rFonts w:hint="eastAsia" w:cs="楷体" w:asciiTheme="minorEastAsia" w:hAnsiTheme="minorEastAsia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5158740</wp:posOffset>
                      </wp:positionH>
                      <wp:positionV relativeFrom="paragraph">
                        <wp:posOffset>5080</wp:posOffset>
                      </wp:positionV>
                      <wp:extent cx="617220" cy="5080"/>
                      <wp:effectExtent l="0" t="0" r="0" b="0"/>
                      <wp:wrapNone/>
                      <wp:docPr id="25" name="直接连接符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7220" cy="5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06.2pt;margin-top:0.4pt;height:0.4pt;width:48.6pt;z-index:251678720;mso-width-relative:page;mso-height-relative:page;" filled="f" stroked="t" coordsize="21600,21600" o:gfxdata="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WEOL3XAAAA&#10;CQEAAA8AAAAAAAAAAQAgAAAAIgAAAGRycy9kb3ducmV2LnhtbFBLAQIUABQAAAAIAIdO4kBLPbfT&#10;5QEAALUDAAAOAAAAAAAAAAEAIAAAACYBAABkcnMvZTJvRG9jLnhtbFBLBQYAAAAABgAGAFkBAAB9&#10;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4415790</wp:posOffset>
                      </wp:positionH>
                      <wp:positionV relativeFrom="paragraph">
                        <wp:posOffset>7620</wp:posOffset>
                      </wp:positionV>
                      <wp:extent cx="594995" cy="635"/>
                      <wp:effectExtent l="0" t="0" r="0" b="0"/>
                      <wp:wrapNone/>
                      <wp:docPr id="26" name="直接连接符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995" cy="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47.7pt;margin-top:0.6pt;height:0.05pt;width:46.85pt;z-index:251677696;mso-width-relative:page;mso-height-relative:page;" filled="f" stroked="t" coordsize="21600,21600" o:gfxdata="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dpfdNcAAAAJ&#10;AQAADwAAAAAAAAABACAAAAAiAAAAZHJzL2Rvd25yZXYueG1sUEsBAhQAFAAAAAgAh07iQL2CfSHk&#10;AQAAtAMAAA4AAAAAAAAAAQAgAAAAJgEAAGRycy9lMm9Eb2MueG1sUEsFBgAAAAAGAAYAWQEAAHwF&#10;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cs="楷体" w:asciiTheme="minorEastAsia" w:hAnsiTheme="minorEastAsia"/>
                <w:b/>
                <w:bCs/>
                <w:kern w:val="0"/>
                <w:sz w:val="24"/>
                <w:szCs w:val="24"/>
                <w:lang w:val="en-US" w:eastAsia="zh-CN" w:bidi="ar"/>
              </w:rPr>
              <w:t>整机断电（飞机目前使用地面外接电源）。</w:t>
            </w:r>
          </w:p>
          <w:p>
            <w:pPr>
              <w:numPr>
                <w:ilvl w:val="0"/>
                <w:numId w:val="1"/>
              </w:numPr>
              <w:spacing w:line="360" w:lineRule="auto"/>
              <w:ind w:left="425" w:leftChars="0" w:hanging="425" w:firstLineChars="0"/>
              <w:jc w:val="left"/>
              <w:rPr>
                <w:rFonts w:hint="default" w:cs="楷体" w:asciiTheme="minorEastAsia" w:hAnsiTheme="minorEastAsia"/>
                <w:b/>
                <w:bCs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5183505</wp:posOffset>
                      </wp:positionH>
                      <wp:positionV relativeFrom="paragraph">
                        <wp:posOffset>38735</wp:posOffset>
                      </wp:positionV>
                      <wp:extent cx="617220" cy="5080"/>
                      <wp:effectExtent l="0" t="0" r="0" b="0"/>
                      <wp:wrapNone/>
                      <wp:docPr id="29" name="直接连接符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7220" cy="5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08.15pt;margin-top:3.05pt;height:0.4pt;width:48.6pt;z-index:251680768;mso-width-relative:page;mso-height-relative:page;" filled="f" stroked="t" coordsize="21600,21600" o:gfxdata="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hJTm21wAA&#10;AAsBAAAPAAAAAAAAAAEAIAAAACIAAABkcnMvZG93bnJldi54bWxQSwECFAAUAAAACACHTuJAo8gd&#10;UuYBAAC1AwAADgAAAAAAAAABACAAAAAmAQAAZHJzL2Uyb0RvYy54bWxQSwUGAAAAAAYABgBZAQAA&#10;fg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4440555</wp:posOffset>
                      </wp:positionH>
                      <wp:positionV relativeFrom="paragraph">
                        <wp:posOffset>41275</wp:posOffset>
                      </wp:positionV>
                      <wp:extent cx="594995" cy="635"/>
                      <wp:effectExtent l="0" t="0" r="0" b="0"/>
                      <wp:wrapNone/>
                      <wp:docPr id="30" name="直接连接符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995" cy="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49.65pt;margin-top:3.25pt;height:0.05pt;width:46.85pt;z-index:251679744;mso-width-relative:page;mso-height-relative:page;" filled="f" stroked="t" coordsize="21600,21600" o:gfxdata="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U0MtA1wAAAAsB&#10;AAAPAAAAAAAAAAEAIAAAACIAAABkcnMvZG93bnJldi54bWxQSwECFAAUAAAACACHTuJAgYTVNOMB&#10;AAC0AwAADgAAAAAAAAABACAAAAAmAQAAZHJzL2Uyb0RvYy54bWxQSwUGAAAAAAYABgBZAQAAewUA&#10;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cs="楷体" w:asciiTheme="minorEastAsia" w:hAnsiTheme="minorEastAsia"/>
                <w:b/>
                <w:bCs/>
                <w:kern w:val="0"/>
                <w:sz w:val="24"/>
                <w:szCs w:val="24"/>
                <w:lang w:val="en-US" w:eastAsia="zh-CN" w:bidi="ar"/>
              </w:rPr>
              <w:t>收尾工作</w:t>
            </w:r>
          </w:p>
          <w:p>
            <w:pPr>
              <w:numPr>
                <w:ilvl w:val="0"/>
                <w:numId w:val="10"/>
              </w:numPr>
              <w:spacing w:line="360" w:lineRule="auto"/>
              <w:ind w:left="845" w:leftChars="0" w:hanging="425" w:firstLineChars="0"/>
              <w:jc w:val="left"/>
              <w:rPr>
                <w:rFonts w:hint="default" w:ascii="宋体" w:hAnsi="宋体" w:cs="宋体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</w:rPr>
              <w:t>清点工具</w:t>
            </w:r>
            <w:r>
              <w:rPr>
                <w:rFonts w:hint="eastAsia" w:cs="宋体" w:asciiTheme="minorEastAsia" w:hAnsiTheme="minorEastAsia"/>
                <w:sz w:val="24"/>
                <w:szCs w:val="24"/>
                <w:lang w:eastAsia="zh-CN"/>
              </w:rPr>
              <w:t>。</w:t>
            </w:r>
          </w:p>
          <w:p>
            <w:pPr>
              <w:pStyle w:val="3"/>
              <w:numPr>
                <w:ilvl w:val="0"/>
                <w:numId w:val="10"/>
              </w:numPr>
              <w:ind w:left="845" w:leftChars="0" w:hanging="425" w:firstLineChars="0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szCs w:val="24"/>
                <w:lang w:val="en-US" w:eastAsia="zh-CN"/>
              </w:rPr>
              <w:t>清洁场地。</w:t>
            </w:r>
          </w:p>
          <w:p>
            <w:pPr>
              <w:pStyle w:val="3"/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5173980</wp:posOffset>
                      </wp:positionH>
                      <wp:positionV relativeFrom="paragraph">
                        <wp:posOffset>53340</wp:posOffset>
                      </wp:positionV>
                      <wp:extent cx="617220" cy="5080"/>
                      <wp:effectExtent l="0" t="0" r="0" b="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7220" cy="5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07.4pt;margin-top:4.2pt;height:0.4pt;width:48.6pt;z-index:251682816;mso-width-relative:page;mso-height-relative:page;" filled="f" stroked="t" coordsize="21600,21600" o:gfxdata="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grN9XUAAAABwEA&#10;AA8AAAAAAAAAAQAgAAAAIgAAAGRycy9kb3ducmV2LnhtbFBLAQIUABQAAAAIAIdO4kBmwH7D5QEA&#10;ALUDAAAOAAAAAAAAAAEAIAAAACMBAABkcnMvZTJvRG9jLnhtbFBLBQYAAAAABgAGAFkBAAB6BQAA&#10;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4431030</wp:posOffset>
                      </wp:positionH>
                      <wp:positionV relativeFrom="paragraph">
                        <wp:posOffset>55880</wp:posOffset>
                      </wp:positionV>
                      <wp:extent cx="594995" cy="635"/>
                      <wp:effectExtent l="0" t="0" r="0" b="0"/>
                      <wp:wrapNone/>
                      <wp:docPr id="32" name="直接连接符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4995" cy="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48.9pt;margin-top:4.4pt;height:0.05pt;width:46.85pt;z-index:251681792;mso-width-relative:page;mso-height-relative:page;" filled="f" stroked="t" coordsize="21600,21600" o:gfxdata="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I3rAzTVAAAABwEA&#10;AA8AAAAAAAAAAQAgAAAAIgAAAGRycy9kb3ducmV2LnhtbFBLAQIUABQAAAAIAIdO4kAn9foy5AEA&#10;ALQDAAAOAAAAAAAAAAEAIAAAACQBAABkcnMvZTJvRG9jLnhtbFBLBQYAAAAABgAGAFkBAAB6BQAA&#10;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jc w:val="both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jc w:val="both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cs="Times New Roman" w:asciiTheme="minorEastAsia" w:hAnsiTheme="minorEastAsia"/>
                <w:szCs w:val="21"/>
              </w:rPr>
              <w:drawing>
                <wp:inline distT="0" distB="0" distL="0" distR="0">
                  <wp:extent cx="4418965" cy="1425575"/>
                  <wp:effectExtent l="0" t="0" r="635" b="317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8965" cy="1425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图1</w:t>
            </w:r>
          </w:p>
          <w:p>
            <w:pPr>
              <w:pStyle w:val="3"/>
              <w:rPr>
                <w:rFonts w:hint="eastAsia"/>
                <w:lang w:val="en-US" w:eastAsia="zh-CN"/>
              </w:rPr>
            </w:pPr>
            <w:r>
              <w:rPr>
                <w:rFonts w:cs="Times New Roman" w:asciiTheme="minorEastAsia" w:hAnsiTheme="minorEastAsia"/>
                <w:szCs w:val="21"/>
              </w:rPr>
              <w:drawing>
                <wp:inline distT="0" distB="0" distL="0" distR="0">
                  <wp:extent cx="4535805" cy="5158105"/>
                  <wp:effectExtent l="0" t="0" r="17145" b="444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5805" cy="5158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图2</w:t>
            </w: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cs="Times New Roman" w:asciiTheme="minorEastAsia" w:hAnsiTheme="minorEastAsia"/>
                <w:szCs w:val="21"/>
              </w:rPr>
              <w:drawing>
                <wp:inline distT="0" distB="0" distL="0" distR="0">
                  <wp:extent cx="4432935" cy="4069080"/>
                  <wp:effectExtent l="0" t="0" r="5715" b="762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2935" cy="406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图3</w:t>
            </w: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jc w:val="both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pStyle w:val="3"/>
              <w:ind w:firstLine="240" w:firstLineChars="100"/>
              <w:jc w:val="center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5878195</wp:posOffset>
                      </wp:positionV>
                      <wp:extent cx="594995" cy="635"/>
                      <wp:effectExtent l="0" t="0" r="0" b="0"/>
                      <wp:wrapNone/>
                      <wp:docPr id="27" name="直接连接符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434965" y="9538970"/>
                                <a:ext cx="594995" cy="63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.85pt;margin-top:462.85pt;height:0.05pt;width:46.85pt;z-index:251659264;mso-width-relative:page;mso-height-relative:page;" filled="f" stroked="t" coordsize="21600,21600" o:gfxdata="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T4QmCdYAAAAIAQAADwAAAAAAAAABACAAAAAiAAAAZHJzL2Rvd25yZXYueG1sUEsBAhQAFAAA&#10;AAgAh07iQMcXiKfxAQAAwAMAAA4AAAAAAAAAAQAgAAAAJQEAAGRycy9lMm9Eb2MueG1sUEsFBgAA&#10;AAAGAAYAWQEAAIg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117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5870575</wp:posOffset>
                      </wp:positionV>
                      <wp:extent cx="525780" cy="5080"/>
                      <wp:effectExtent l="0" t="0" r="0" b="0"/>
                      <wp:wrapNone/>
                      <wp:docPr id="28" name="直接连接符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5780" cy="50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2.25pt;margin-top:462.25pt;height:0.4pt;width:41.4pt;z-index:251660288;mso-width-relative:page;mso-height-relative:page;" filled="f" stroked="t" coordsize="21600,21600" o:gfxdata="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ALk&#10;tavWAAAACAEAAA8AAAAAAAAAAQAgAAAAIgAAAGRycy9kb3ducmV2LnhtbFBLAQIUABQAAAAIAIdO&#10;4kAHdlSZ7AEAAL8DAAAOAAAAAAAAAAEAIAAAACUBAABkcnMvZTJvRG9jLnhtbFBLBQYAAAAABgAG&#10;AFkBAACDBQAAAAA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1D7626"/>
    <w:multiLevelType w:val="singleLevel"/>
    <w:tmpl w:val="8E1D7626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  <w:b w:val="0"/>
        <w:bCs w:val="0"/>
      </w:rPr>
    </w:lvl>
  </w:abstractNum>
  <w:abstractNum w:abstractNumId="1">
    <w:nsid w:val="A2BC7708"/>
    <w:multiLevelType w:val="singleLevel"/>
    <w:tmpl w:val="A2BC7708"/>
    <w:lvl w:ilvl="0" w:tentative="0">
      <w:start w:val="1"/>
      <w:numFmt w:val="upperLetter"/>
      <w:lvlText w:val="%1."/>
      <w:lvlJc w:val="left"/>
      <w:pPr>
        <w:ind w:left="5" w:hanging="425"/>
      </w:pPr>
      <w:rPr>
        <w:rFonts w:hint="default"/>
      </w:rPr>
    </w:lvl>
  </w:abstractNum>
  <w:abstractNum w:abstractNumId="2">
    <w:nsid w:val="D21D9E35"/>
    <w:multiLevelType w:val="singleLevel"/>
    <w:tmpl w:val="D21D9E35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abstractNum w:abstractNumId="3">
    <w:nsid w:val="D8FF3DC4"/>
    <w:multiLevelType w:val="singleLevel"/>
    <w:tmpl w:val="D8FF3DC4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  <w:b w:val="0"/>
        <w:bCs w:val="0"/>
      </w:rPr>
    </w:lvl>
  </w:abstractNum>
  <w:abstractNum w:abstractNumId="4">
    <w:nsid w:val="DC29752A"/>
    <w:multiLevelType w:val="singleLevel"/>
    <w:tmpl w:val="DC29752A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abstractNum w:abstractNumId="5">
    <w:nsid w:val="EDEAE51C"/>
    <w:multiLevelType w:val="singleLevel"/>
    <w:tmpl w:val="EDEAE51C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leftChars="0" w:firstLine="0" w:firstLineChars="0"/>
      </w:pPr>
      <w:rPr>
        <w:rFonts w:hint="default"/>
        <w:b w:val="0"/>
        <w:bCs w:val="0"/>
      </w:rPr>
    </w:lvl>
  </w:abstractNum>
  <w:abstractNum w:abstractNumId="6">
    <w:nsid w:val="F7860F92"/>
    <w:multiLevelType w:val="singleLevel"/>
    <w:tmpl w:val="F7860F92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abstractNum w:abstractNumId="7">
    <w:nsid w:val="FE0FE41E"/>
    <w:multiLevelType w:val="singleLevel"/>
    <w:tmpl w:val="FE0FE41E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  <w:b w:val="0"/>
        <w:bCs w:val="0"/>
      </w:rPr>
    </w:lvl>
  </w:abstractNum>
  <w:abstractNum w:abstractNumId="8">
    <w:nsid w:val="26B72F17"/>
    <w:multiLevelType w:val="singleLevel"/>
    <w:tmpl w:val="26B72F17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  <w:b w:val="0"/>
        <w:bCs w:val="0"/>
      </w:rPr>
    </w:lvl>
  </w:abstractNum>
  <w:abstractNum w:abstractNumId="9">
    <w:nsid w:val="77D45172"/>
    <w:multiLevelType w:val="singleLevel"/>
    <w:tmpl w:val="77D45172"/>
    <w:lvl w:ilvl="0" w:tentative="0">
      <w:start w:val="1"/>
      <w:numFmt w:val="decimal"/>
      <w:lvlText w:val="%1."/>
      <w:lvlJc w:val="left"/>
      <w:pPr>
        <w:ind w:left="845" w:hanging="425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5OTdlNDQ1YTY1OWVjYTBkZTlmNDEyYjI1NmQyNDEifQ=="/>
  </w:docVars>
  <w:rsids>
    <w:rsidRoot w:val="00000000"/>
    <w:rsid w:val="04B870F3"/>
    <w:rsid w:val="08CF5A92"/>
    <w:rsid w:val="09272458"/>
    <w:rsid w:val="0AC45E01"/>
    <w:rsid w:val="16553638"/>
    <w:rsid w:val="19E5593D"/>
    <w:rsid w:val="246C1380"/>
    <w:rsid w:val="285D2B51"/>
    <w:rsid w:val="30517430"/>
    <w:rsid w:val="34C04B85"/>
    <w:rsid w:val="359B1A8E"/>
    <w:rsid w:val="3753219C"/>
    <w:rsid w:val="379814CA"/>
    <w:rsid w:val="3B74709B"/>
    <w:rsid w:val="3BD97E74"/>
    <w:rsid w:val="3F5C3F68"/>
    <w:rsid w:val="3F7A2500"/>
    <w:rsid w:val="446E1F07"/>
    <w:rsid w:val="472C3754"/>
    <w:rsid w:val="494D4A32"/>
    <w:rsid w:val="4F4246BC"/>
    <w:rsid w:val="58385F97"/>
    <w:rsid w:val="59C83642"/>
    <w:rsid w:val="5A533C21"/>
    <w:rsid w:val="5FB72A74"/>
    <w:rsid w:val="6592557A"/>
    <w:rsid w:val="6AA162E3"/>
    <w:rsid w:val="6CD02EB0"/>
    <w:rsid w:val="732462E2"/>
    <w:rsid w:val="7CB9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段"/>
    <w:next w:val="1"/>
    <w:qFormat/>
    <w:uiPriority w:val="0"/>
    <w:pPr>
      <w:ind w:firstLine="200" w:firstLineChars="200"/>
    </w:pPr>
    <w:rPr>
      <w:rFonts w:ascii="宋体" w:hAnsi="等线" w:eastAsia="等线" w:cs="Times New Roman"/>
      <w:sz w:val="28"/>
      <w:szCs w:val="28"/>
      <w:lang w:val="en-US" w:eastAsia="zh-CN" w:bidi="ar-SA"/>
    </w:rPr>
  </w:style>
  <w:style w:type="paragraph" w:styleId="3">
    <w:name w:val="header"/>
    <w:basedOn w:val="1"/>
    <w:unhideWhenUsed/>
    <w:qFormat/>
    <w:uiPriority w:val="99"/>
    <w:pPr>
      <w:snapToGrid w:val="0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1586</Words>
  <Characters>2148</Characters>
  <Lines>0</Lines>
  <Paragraphs>0</Paragraphs>
  <TotalTime>7</TotalTime>
  <ScaleCrop>false</ScaleCrop>
  <LinksUpToDate>false</LinksUpToDate>
  <CharactersWithSpaces>2206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2022-07-21T09:30:00Z</dcterms:created>
  <dc:creator>Administrator</dc:creator>
  <cp:lastModifiedBy>Administrator</cp:lastModifiedBy>
  <dcterms:modified xsi:type="dcterms:W3CDTF">2022-09-07T10:13:17Z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CAD8009E18A7480DA49F544E898F213A</vt:lpwstr>
  </property>
</Properties>
</file>